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6C824" w14:textId="40602140" w:rsidR="00AF6682" w:rsidRDefault="00E11D52" w:rsidP="00E11D5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2E87A01" wp14:editId="6B9D4576">
            <wp:extent cx="4306570" cy="824230"/>
            <wp:effectExtent l="0" t="0" r="0" b="0"/>
            <wp:docPr id="177373373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733736" name="Picture 1" descr="A close-up of a 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4"/>
                    <a:stretch/>
                  </pic:blipFill>
                  <pic:spPr bwMode="auto">
                    <a:xfrm>
                      <a:off x="0" y="0"/>
                      <a:ext cx="430657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3737C0" w14:textId="77777777" w:rsidR="00AF6682" w:rsidRDefault="00AF6682" w:rsidP="00F569CB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4C062742" w14:textId="77777777" w:rsidR="00AF6682" w:rsidRDefault="00AF6682" w:rsidP="00F569CB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2BB4EB63" w14:textId="306273ED" w:rsidR="003A35C2" w:rsidRDefault="00AF6682" w:rsidP="00E11D5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E11D52">
        <w:rPr>
          <w:rFonts w:cstheme="minorHAnsi"/>
          <w:b/>
          <w:bCs/>
          <w:sz w:val="36"/>
          <w:szCs w:val="36"/>
        </w:rPr>
        <w:t xml:space="preserve">City of Lincoln </w:t>
      </w:r>
      <w:r w:rsidR="00E929F2" w:rsidRPr="00E11D52">
        <w:rPr>
          <w:rFonts w:cstheme="minorHAnsi"/>
          <w:b/>
          <w:bCs/>
          <w:sz w:val="36"/>
          <w:szCs w:val="36"/>
        </w:rPr>
        <w:t>Tenant Satisfaction Measures (TSMs) 2023/24</w:t>
      </w:r>
    </w:p>
    <w:p w14:paraId="0B619986" w14:textId="77777777" w:rsidR="00F569CB" w:rsidRDefault="00F569CB" w:rsidP="00F569CB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68BF699D" w14:textId="77777777" w:rsidR="005B008B" w:rsidRDefault="005B008B" w:rsidP="00731D2E">
      <w:pPr>
        <w:spacing w:after="0" w:line="240" w:lineRule="auto"/>
        <w:rPr>
          <w:rFonts w:cstheme="minorHAnsi"/>
          <w:sz w:val="24"/>
          <w:szCs w:val="24"/>
        </w:rPr>
      </w:pPr>
    </w:p>
    <w:p w14:paraId="37704DB7" w14:textId="77777777" w:rsidR="005B008B" w:rsidRDefault="005B008B" w:rsidP="00731D2E">
      <w:pPr>
        <w:spacing w:after="0" w:line="240" w:lineRule="auto"/>
        <w:rPr>
          <w:rFonts w:cstheme="minorHAnsi"/>
          <w:sz w:val="24"/>
          <w:szCs w:val="24"/>
        </w:rPr>
      </w:pPr>
    </w:p>
    <w:p w14:paraId="53F377AE" w14:textId="77777777" w:rsidR="005B008B" w:rsidRDefault="005B008B" w:rsidP="00731D2E">
      <w:pPr>
        <w:spacing w:after="0" w:line="240" w:lineRule="auto"/>
        <w:rPr>
          <w:rFonts w:cstheme="minorHAnsi"/>
          <w:sz w:val="24"/>
          <w:szCs w:val="24"/>
        </w:rPr>
      </w:pPr>
    </w:p>
    <w:p w14:paraId="312146D0" w14:textId="6A6230B5" w:rsidR="007F17BC" w:rsidRDefault="00402158" w:rsidP="00731D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document contains City of Lincoln Council’s Tenant Satisfaction Measures performance data.  </w:t>
      </w:r>
      <w:proofErr w:type="gramStart"/>
      <w:r w:rsidR="007F17BC">
        <w:rPr>
          <w:rFonts w:cstheme="minorHAnsi"/>
          <w:sz w:val="24"/>
          <w:szCs w:val="24"/>
        </w:rPr>
        <w:t>So</w:t>
      </w:r>
      <w:proofErr w:type="gramEnd"/>
      <w:r w:rsidR="007F17BC">
        <w:rPr>
          <w:rFonts w:cstheme="minorHAnsi"/>
          <w:sz w:val="24"/>
          <w:szCs w:val="24"/>
        </w:rPr>
        <w:t xml:space="preserve"> our tenants know how our performance compares with other social housing landlords, we’ve included </w:t>
      </w:r>
      <w:r w:rsidR="00E127E4">
        <w:rPr>
          <w:rFonts w:cstheme="minorHAnsi"/>
          <w:sz w:val="24"/>
          <w:szCs w:val="24"/>
        </w:rPr>
        <w:t xml:space="preserve">2023/24 year-end </w:t>
      </w:r>
      <w:r w:rsidR="007F17BC">
        <w:rPr>
          <w:rFonts w:cstheme="minorHAnsi"/>
          <w:sz w:val="24"/>
          <w:szCs w:val="24"/>
        </w:rPr>
        <w:t>benchmarking information.</w:t>
      </w:r>
    </w:p>
    <w:p w14:paraId="5DA96A7D" w14:textId="77777777" w:rsidR="007F17BC" w:rsidRDefault="007F17BC" w:rsidP="00731D2E">
      <w:pPr>
        <w:spacing w:after="0" w:line="240" w:lineRule="auto"/>
        <w:rPr>
          <w:rFonts w:cstheme="minorHAnsi"/>
          <w:sz w:val="24"/>
          <w:szCs w:val="24"/>
        </w:rPr>
      </w:pPr>
    </w:p>
    <w:p w14:paraId="6048B28A" w14:textId="74940367" w:rsidR="00731D2E" w:rsidRDefault="007F17BC" w:rsidP="00731D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A37D39">
        <w:rPr>
          <w:rFonts w:cstheme="minorHAnsi"/>
          <w:sz w:val="24"/>
          <w:szCs w:val="24"/>
        </w:rPr>
        <w:t>benchmarking information</w:t>
      </w:r>
      <w:r w:rsidR="00E224C8">
        <w:rPr>
          <w:rFonts w:cstheme="minorHAnsi"/>
          <w:sz w:val="24"/>
          <w:szCs w:val="24"/>
        </w:rPr>
        <w:t xml:space="preserve"> is provided by </w:t>
      </w:r>
      <w:proofErr w:type="gramStart"/>
      <w:r w:rsidR="00E224C8">
        <w:rPr>
          <w:rFonts w:cstheme="minorHAnsi"/>
          <w:sz w:val="24"/>
          <w:szCs w:val="24"/>
        </w:rPr>
        <w:t>Housemar</w:t>
      </w:r>
      <w:r w:rsidR="00E127E4">
        <w:rPr>
          <w:rFonts w:cstheme="minorHAnsi"/>
          <w:sz w:val="24"/>
          <w:szCs w:val="24"/>
        </w:rPr>
        <w:t>k</w:t>
      </w:r>
      <w:r w:rsidR="003F2B7A">
        <w:rPr>
          <w:rFonts w:cstheme="minorHAnsi"/>
          <w:sz w:val="24"/>
          <w:szCs w:val="24"/>
        </w:rPr>
        <w:t>, and</w:t>
      </w:r>
      <w:proofErr w:type="gramEnd"/>
      <w:r w:rsidR="003F2B7A">
        <w:rPr>
          <w:rFonts w:cstheme="minorHAnsi"/>
          <w:sz w:val="24"/>
          <w:szCs w:val="24"/>
        </w:rPr>
        <w:t xml:space="preserve"> compares our performance to 221 other social housing landlords in England</w:t>
      </w:r>
      <w:r w:rsidR="005B008B">
        <w:rPr>
          <w:rFonts w:cstheme="minorHAnsi"/>
          <w:sz w:val="24"/>
          <w:szCs w:val="24"/>
        </w:rPr>
        <w:t xml:space="preserve">.  The </w:t>
      </w:r>
      <w:r w:rsidR="00731D2E" w:rsidRPr="00F068C0">
        <w:rPr>
          <w:rFonts w:cstheme="minorHAnsi"/>
          <w:sz w:val="24"/>
          <w:szCs w:val="24"/>
        </w:rPr>
        <w:t>legend below</w:t>
      </w:r>
      <w:r w:rsidR="005B008B">
        <w:rPr>
          <w:rFonts w:cstheme="minorHAnsi"/>
          <w:sz w:val="24"/>
          <w:szCs w:val="24"/>
        </w:rPr>
        <w:t xml:space="preserve"> explains what this benchmarking information means</w:t>
      </w:r>
      <w:r w:rsidR="00731D2E" w:rsidRPr="00F068C0">
        <w:rPr>
          <w:rFonts w:cstheme="minorHAnsi"/>
          <w:sz w:val="24"/>
          <w:szCs w:val="24"/>
        </w:rPr>
        <w:t>:</w:t>
      </w:r>
    </w:p>
    <w:p w14:paraId="2B9BE88E" w14:textId="77777777" w:rsidR="005B008B" w:rsidRDefault="005B008B" w:rsidP="00731D2E">
      <w:pPr>
        <w:spacing w:after="0" w:line="240" w:lineRule="auto"/>
        <w:rPr>
          <w:rFonts w:cstheme="minorHAnsi"/>
          <w:sz w:val="24"/>
          <w:szCs w:val="24"/>
        </w:rPr>
      </w:pPr>
    </w:p>
    <w:p w14:paraId="1FAC3F26" w14:textId="77777777" w:rsidR="005B008B" w:rsidRDefault="005B008B" w:rsidP="00731D2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420"/>
        <w:gridCol w:w="5596"/>
      </w:tblGrid>
      <w:tr w:rsidR="00731D2E" w:rsidRPr="00F068C0" w14:paraId="5B28C539" w14:textId="77777777" w:rsidTr="00570618">
        <w:tc>
          <w:tcPr>
            <w:tcW w:w="1623" w:type="dxa"/>
            <w:shd w:val="clear" w:color="auto" w:fill="auto"/>
          </w:tcPr>
          <w:p w14:paraId="2236F6C3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8C0">
              <w:rPr>
                <w:rFonts w:cstheme="minorHAnsi"/>
                <w:sz w:val="24"/>
                <w:szCs w:val="24"/>
              </w:rPr>
              <w:t>Benchmarking (quartile)</w:t>
            </w:r>
          </w:p>
        </w:tc>
        <w:tc>
          <w:tcPr>
            <w:tcW w:w="242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731D2E" w:rsidRPr="00F068C0" w14:paraId="65480538" w14:textId="77777777" w:rsidTr="00570618">
              <w:tc>
                <w:tcPr>
                  <w:tcW w:w="544" w:type="dxa"/>
                  <w:shd w:val="clear" w:color="auto" w:fill="92D050"/>
                </w:tcPr>
                <w:p w14:paraId="31A56943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31C401B0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47818851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4F575AED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16FD2E5B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731D2E" w:rsidRPr="00F068C0" w14:paraId="63E84098" w14:textId="77777777" w:rsidTr="00570618">
              <w:tc>
                <w:tcPr>
                  <w:tcW w:w="544" w:type="dxa"/>
                  <w:shd w:val="clear" w:color="auto" w:fill="auto"/>
                </w:tcPr>
                <w:p w14:paraId="09E819F3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FFC000"/>
                </w:tcPr>
                <w:p w14:paraId="28383E4B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10BA93DF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60C79692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6002F417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731D2E" w:rsidRPr="00F068C0" w14:paraId="683EFFF6" w14:textId="77777777" w:rsidTr="00570618">
              <w:tc>
                <w:tcPr>
                  <w:tcW w:w="544" w:type="dxa"/>
                  <w:shd w:val="clear" w:color="auto" w:fill="auto"/>
                </w:tcPr>
                <w:p w14:paraId="6C5AED45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74D64E0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FF6E01"/>
                </w:tcPr>
                <w:p w14:paraId="6F23EC78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5033A49D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53EE73E8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731D2E" w:rsidRPr="00F068C0" w14:paraId="614E0921" w14:textId="77777777" w:rsidTr="00570618">
              <w:tc>
                <w:tcPr>
                  <w:tcW w:w="544" w:type="dxa"/>
                  <w:shd w:val="clear" w:color="auto" w:fill="auto"/>
                </w:tcPr>
                <w:p w14:paraId="7DE16890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4B7561FC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13CDC2E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FF0000"/>
                </w:tcPr>
                <w:p w14:paraId="46D7D688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09C11C25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auto"/>
          </w:tcPr>
          <w:p w14:paraId="50617329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8C0">
              <w:rPr>
                <w:rFonts w:cstheme="minorHAnsi"/>
                <w:sz w:val="24"/>
                <w:szCs w:val="24"/>
              </w:rPr>
              <w:t>The council’s performance is in Quartile 1 (top 25%)</w:t>
            </w:r>
          </w:p>
          <w:p w14:paraId="458BBCD1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CD77E5C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8C0">
              <w:rPr>
                <w:rFonts w:cstheme="minorHAnsi"/>
                <w:sz w:val="24"/>
                <w:szCs w:val="24"/>
              </w:rPr>
              <w:t>The council’s performance is in Quartile 2 (top 50%)</w:t>
            </w:r>
          </w:p>
          <w:p w14:paraId="1217607F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5DDB025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8C0">
              <w:rPr>
                <w:rFonts w:cstheme="minorHAnsi"/>
                <w:sz w:val="24"/>
                <w:szCs w:val="24"/>
              </w:rPr>
              <w:t>The council’s performance is in Quartile 3 (top 75%)</w:t>
            </w:r>
          </w:p>
          <w:p w14:paraId="44BB4446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F36FA2F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8C0">
              <w:rPr>
                <w:rFonts w:cstheme="minorHAnsi"/>
                <w:sz w:val="24"/>
                <w:szCs w:val="24"/>
              </w:rPr>
              <w:t>The council’s performance is in Quartile 4 (bottom 25%)</w:t>
            </w:r>
          </w:p>
        </w:tc>
      </w:tr>
      <w:tr w:rsidR="00731D2E" w:rsidRPr="00F068C0" w14:paraId="48F5EDB8" w14:textId="77777777" w:rsidTr="00570618">
        <w:trPr>
          <w:trHeight w:val="225"/>
        </w:trPr>
        <w:tc>
          <w:tcPr>
            <w:tcW w:w="9639" w:type="dxa"/>
            <w:gridSpan w:val="3"/>
            <w:shd w:val="clear" w:color="auto" w:fill="auto"/>
          </w:tcPr>
          <w:p w14:paraId="381A400D" w14:textId="77777777" w:rsidR="00731D2E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98B9A7" w14:textId="77777777" w:rsidR="00E11D52" w:rsidRDefault="00E11D52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62307FA" w14:textId="77777777" w:rsidR="00E11D52" w:rsidRPr="00F068C0" w:rsidRDefault="00E11D52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1D2E" w:rsidRPr="00F068C0" w14:paraId="0F41CBC1" w14:textId="77777777" w:rsidTr="00570618">
        <w:tc>
          <w:tcPr>
            <w:tcW w:w="1623" w:type="dxa"/>
            <w:shd w:val="clear" w:color="auto" w:fill="auto"/>
          </w:tcPr>
          <w:p w14:paraId="1DAD74E7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8C0">
              <w:rPr>
                <w:rFonts w:cstheme="minorHAnsi"/>
                <w:sz w:val="24"/>
                <w:szCs w:val="24"/>
              </w:rPr>
              <w:t>Benchmarking (median)</w:t>
            </w:r>
          </w:p>
        </w:tc>
        <w:tc>
          <w:tcPr>
            <w:tcW w:w="242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9"/>
              <w:gridCol w:w="1090"/>
            </w:tblGrid>
            <w:tr w:rsidR="00731D2E" w:rsidRPr="00F068C0" w14:paraId="7B786298" w14:textId="77777777" w:rsidTr="00570618">
              <w:tc>
                <w:tcPr>
                  <w:tcW w:w="1089" w:type="dxa"/>
                  <w:shd w:val="clear" w:color="auto" w:fill="92D050"/>
                </w:tcPr>
                <w:p w14:paraId="226A7938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auto"/>
                </w:tcPr>
                <w:p w14:paraId="69B90EC4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546B68EA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9"/>
              <w:gridCol w:w="1090"/>
            </w:tblGrid>
            <w:tr w:rsidR="00731D2E" w:rsidRPr="00F068C0" w14:paraId="747C40E0" w14:textId="77777777" w:rsidTr="00570618">
              <w:tc>
                <w:tcPr>
                  <w:tcW w:w="1089" w:type="dxa"/>
                  <w:shd w:val="clear" w:color="auto" w:fill="auto"/>
                </w:tcPr>
                <w:p w14:paraId="37A4B10D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ED7D31" w:themeFill="accent2"/>
                </w:tcPr>
                <w:p w14:paraId="4429039C" w14:textId="77777777" w:rsidR="00731D2E" w:rsidRPr="00F068C0" w:rsidRDefault="00731D2E" w:rsidP="0057061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5DD1BCF8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auto"/>
          </w:tcPr>
          <w:p w14:paraId="524B7000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8C0">
              <w:rPr>
                <w:rFonts w:cstheme="minorHAnsi"/>
                <w:sz w:val="24"/>
                <w:szCs w:val="24"/>
              </w:rPr>
              <w:t>The council’s performance is above the median (top 50%)</w:t>
            </w:r>
          </w:p>
          <w:p w14:paraId="33149E25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03CBBB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8C0">
              <w:rPr>
                <w:rFonts w:cstheme="minorHAnsi"/>
                <w:sz w:val="24"/>
                <w:szCs w:val="24"/>
              </w:rPr>
              <w:t>The council’s performance is below the median (bottom 50%)</w:t>
            </w:r>
          </w:p>
          <w:p w14:paraId="61AB9A0D" w14:textId="77777777" w:rsidR="00731D2E" w:rsidRPr="00F068C0" w:rsidRDefault="00731D2E" w:rsidP="005706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554D333" w14:textId="77777777" w:rsidR="00731D2E" w:rsidRDefault="00731D2E" w:rsidP="00731D2E">
      <w:pPr>
        <w:spacing w:after="0" w:line="240" w:lineRule="auto"/>
        <w:rPr>
          <w:rFonts w:cstheme="minorHAnsi"/>
          <w:sz w:val="24"/>
          <w:szCs w:val="24"/>
        </w:rPr>
      </w:pPr>
    </w:p>
    <w:p w14:paraId="081A3462" w14:textId="77777777" w:rsidR="00731D2E" w:rsidRDefault="00731D2E" w:rsidP="00731D2E">
      <w:pPr>
        <w:spacing w:after="0" w:line="240" w:lineRule="auto"/>
        <w:rPr>
          <w:rFonts w:cstheme="minorHAnsi"/>
          <w:sz w:val="24"/>
          <w:szCs w:val="24"/>
        </w:rPr>
      </w:pPr>
    </w:p>
    <w:p w14:paraId="67BF0A5D" w14:textId="77777777" w:rsidR="005B008B" w:rsidRDefault="005B008B" w:rsidP="00F068C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115D0F9" w14:textId="77777777" w:rsidR="005B008B" w:rsidRDefault="005B008B" w:rsidP="00F068C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7CCD2C6" w14:textId="77777777" w:rsidR="005B008B" w:rsidRDefault="005B008B" w:rsidP="00F068C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05D717C" w14:textId="77777777" w:rsidR="005B008B" w:rsidRDefault="005B008B" w:rsidP="00F068C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21AC344" w14:textId="77777777" w:rsidR="005B008B" w:rsidRDefault="005B008B" w:rsidP="00F068C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9CFFFCA" w14:textId="77777777" w:rsidR="005B008B" w:rsidRDefault="005B008B" w:rsidP="00F068C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50B74F6" w14:textId="77777777" w:rsidR="005B008B" w:rsidRDefault="005B008B" w:rsidP="00F068C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E68FD24" w14:textId="0E52649E" w:rsidR="003A35C2" w:rsidRPr="003A35C2" w:rsidRDefault="004B7A49" w:rsidP="00F068C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Part 1: </w:t>
      </w:r>
      <w:r w:rsidR="003A35C2" w:rsidRPr="008F0ABA">
        <w:rPr>
          <w:rFonts w:cstheme="minorHAnsi"/>
          <w:b/>
          <w:bCs/>
          <w:sz w:val="28"/>
          <w:szCs w:val="28"/>
        </w:rPr>
        <w:t>Tenant Perception Measures Performance</w:t>
      </w:r>
      <w:r w:rsidR="00497743" w:rsidRPr="008F0ABA">
        <w:rPr>
          <w:rFonts w:cstheme="minorHAnsi"/>
          <w:b/>
          <w:bCs/>
          <w:sz w:val="28"/>
          <w:szCs w:val="28"/>
        </w:rPr>
        <w:t xml:space="preserve"> Data</w:t>
      </w:r>
    </w:p>
    <w:p w14:paraId="57034701" w14:textId="77777777" w:rsidR="006A39FD" w:rsidRDefault="006A39FD" w:rsidP="00F068C0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13E50EE4" w14:textId="77777777" w:rsidR="006A39FD" w:rsidRPr="00F068C0" w:rsidRDefault="006A39FD" w:rsidP="00F068C0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1192"/>
        <w:gridCol w:w="5221"/>
        <w:gridCol w:w="1017"/>
        <w:gridCol w:w="2410"/>
      </w:tblGrid>
      <w:tr w:rsidR="004D0DC1" w:rsidRPr="00F068C0" w14:paraId="4911D3DC" w14:textId="77777777" w:rsidTr="00FC5726">
        <w:trPr>
          <w:trHeight w:val="300"/>
          <w:tblHeader/>
        </w:trPr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58FEB287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Q5e. Tenant perception measures</w:t>
            </w:r>
          </w:p>
          <w:p w14:paraId="3B61C655" w14:textId="6888890D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</w:tcPr>
          <w:p w14:paraId="72AD7C0C" w14:textId="2B15C518" w:rsidR="004D0DC1" w:rsidRPr="00F068C0" w:rsidRDefault="00070385" w:rsidP="00F068C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Outturn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3102876B" w14:textId="6A9C6C5E" w:rsidR="004D0DC1" w:rsidRPr="00F068C0" w:rsidRDefault="00070385" w:rsidP="00F068C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Benchmarking (Housemark TSM year-end, 2023/24)</w:t>
            </w:r>
          </w:p>
        </w:tc>
      </w:tr>
      <w:tr w:rsidR="004D0DC1" w:rsidRPr="00F068C0" w14:paraId="31995BFB" w14:textId="77777777" w:rsidTr="00FC5726">
        <w:trPr>
          <w:trHeight w:val="60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7D68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TP01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DA7E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respondents who report that they are satisfied with the overall service from their landlord.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DCE44" w14:textId="5AAC8E98" w:rsidR="004D0DC1" w:rsidRPr="00F068C0" w:rsidRDefault="004D0DC1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5B7822" w:rsidRPr="00F068C0" w14:paraId="721FC4AE" w14:textId="77777777" w:rsidTr="00622DDB">
              <w:tc>
                <w:tcPr>
                  <w:tcW w:w="544" w:type="dxa"/>
                  <w:shd w:val="clear" w:color="auto" w:fill="92D050"/>
                </w:tcPr>
                <w:p w14:paraId="230BDC44" w14:textId="77777777" w:rsidR="005B7822" w:rsidRPr="00F068C0" w:rsidRDefault="005B7822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190DEADB" w14:textId="77777777" w:rsidR="005B7822" w:rsidRPr="00F068C0" w:rsidRDefault="005B7822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45F79858" w14:textId="77777777" w:rsidR="005B7822" w:rsidRPr="00F068C0" w:rsidRDefault="005B7822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469C3811" w14:textId="77777777" w:rsidR="005B7822" w:rsidRPr="00F068C0" w:rsidRDefault="005B7822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4866FA33" w14:textId="54C668BA" w:rsidR="004D0DC1" w:rsidRPr="00F068C0" w:rsidRDefault="004D0DC1" w:rsidP="00F068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D0DC1" w:rsidRPr="00F068C0" w14:paraId="5BF723A2" w14:textId="77777777" w:rsidTr="00FC5726">
        <w:trPr>
          <w:trHeight w:val="90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83C6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TP02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29BC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respondents who have received a repair in the last 12 months who report that they are satisfied with the overall repairs service.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EA0CA" w14:textId="0866B1B1" w:rsidR="004D0DC1" w:rsidRPr="00F068C0" w:rsidRDefault="004D0DC1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622DDB" w:rsidRPr="00F068C0" w14:paraId="679AF05D" w14:textId="77777777" w:rsidTr="00D70360">
              <w:tc>
                <w:tcPr>
                  <w:tcW w:w="544" w:type="dxa"/>
                  <w:shd w:val="clear" w:color="auto" w:fill="92D050"/>
                </w:tcPr>
                <w:p w14:paraId="0675ED9B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52910BF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43746D7E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64994939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9A3CCDE" w14:textId="487D4256" w:rsidR="004D0DC1" w:rsidRPr="00F068C0" w:rsidRDefault="004D0DC1" w:rsidP="00F068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D0DC1" w:rsidRPr="00F068C0" w14:paraId="0E32C235" w14:textId="77777777" w:rsidTr="00FC5726">
        <w:trPr>
          <w:trHeight w:val="120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E687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TP03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995E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respondents who have received a repair in the last 12 months who report that they are satisfied with the time taken to complete their most recent repair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C75F2" w14:textId="26930D75" w:rsidR="004D0DC1" w:rsidRPr="00F068C0" w:rsidRDefault="004D0DC1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622DDB" w:rsidRPr="00F068C0" w14:paraId="10CAC41A" w14:textId="77777777" w:rsidTr="00D70360">
              <w:tc>
                <w:tcPr>
                  <w:tcW w:w="544" w:type="dxa"/>
                  <w:shd w:val="clear" w:color="auto" w:fill="92D050"/>
                </w:tcPr>
                <w:p w14:paraId="3E0405C3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3B5DEBD9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1D2DADCA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C70DC92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6ACE7A32" w14:textId="1BF1CEB1" w:rsidR="004D0DC1" w:rsidRPr="00F068C0" w:rsidRDefault="004D0DC1" w:rsidP="00F068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D0DC1" w:rsidRPr="00F068C0" w14:paraId="563FDD1B" w14:textId="77777777" w:rsidTr="00FC5726">
        <w:trPr>
          <w:trHeight w:val="60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306A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TP04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1F15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respondents who report that they are satisfied that their home is well maintained.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1CDEC" w14:textId="1B8CA1A5" w:rsidR="004D0DC1" w:rsidRPr="00F068C0" w:rsidRDefault="004D0DC1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622DDB" w:rsidRPr="00F068C0" w14:paraId="1BDE7430" w14:textId="77777777" w:rsidTr="00D70360">
              <w:tc>
                <w:tcPr>
                  <w:tcW w:w="544" w:type="dxa"/>
                  <w:shd w:val="clear" w:color="auto" w:fill="92D050"/>
                </w:tcPr>
                <w:p w14:paraId="4DD1E50C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084CE1C4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087DDEF8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5FDF7D80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62A45AE5" w14:textId="5D36D4C0" w:rsidR="004D0DC1" w:rsidRPr="00F068C0" w:rsidRDefault="004D0DC1" w:rsidP="00F068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D0DC1" w:rsidRPr="00F068C0" w14:paraId="280C9157" w14:textId="77777777" w:rsidTr="00FC5726">
        <w:trPr>
          <w:trHeight w:val="60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2D72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TP05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6A0C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respondents who report that they are satisfied that their home is safe.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19C66" w14:textId="05C9A955" w:rsidR="004D0DC1" w:rsidRPr="00F068C0" w:rsidRDefault="004D0DC1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622DDB" w:rsidRPr="00F068C0" w14:paraId="64D6B4FE" w14:textId="77777777" w:rsidTr="00D70360">
              <w:tc>
                <w:tcPr>
                  <w:tcW w:w="544" w:type="dxa"/>
                  <w:shd w:val="clear" w:color="auto" w:fill="92D050"/>
                </w:tcPr>
                <w:p w14:paraId="401C235D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12857D08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261A5202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5AC8CFBF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7AFF1D1B" w14:textId="37DF1F89" w:rsidR="004D0DC1" w:rsidRPr="00F068C0" w:rsidRDefault="004D0DC1" w:rsidP="00F068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D0DC1" w:rsidRPr="00F068C0" w14:paraId="0E3D927A" w14:textId="77777777" w:rsidTr="00FC5726">
        <w:trPr>
          <w:trHeight w:val="90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8C41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TP06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3E54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respondents who report that they are satisfied that their landlord listens to tenant views and acts upon them.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53152" w14:textId="4AED7229" w:rsidR="004D0DC1" w:rsidRPr="00F068C0" w:rsidRDefault="004D0DC1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622DDB" w:rsidRPr="00F068C0" w14:paraId="3EBC92C1" w14:textId="77777777" w:rsidTr="00D70360">
              <w:tc>
                <w:tcPr>
                  <w:tcW w:w="544" w:type="dxa"/>
                  <w:shd w:val="clear" w:color="auto" w:fill="92D050"/>
                </w:tcPr>
                <w:p w14:paraId="1BEA4F9D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06FCFDA0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329A9075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6EA4AE38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2340F682" w14:textId="5BB1B158" w:rsidR="004D0DC1" w:rsidRPr="00F068C0" w:rsidRDefault="004D0DC1" w:rsidP="00F068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D0DC1" w:rsidRPr="00F068C0" w14:paraId="531720CE" w14:textId="77777777" w:rsidTr="00FC5726">
        <w:trPr>
          <w:trHeight w:val="90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FD1A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TP07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C3C9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respondents who report that they are satisfied that their landlord keeps them informed about things that matter to them.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75FB4" w14:textId="3618177A" w:rsidR="004D0DC1" w:rsidRPr="00F068C0" w:rsidRDefault="004D0DC1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622DDB" w:rsidRPr="00F068C0" w14:paraId="27B381B7" w14:textId="77777777" w:rsidTr="00D70360">
              <w:tc>
                <w:tcPr>
                  <w:tcW w:w="544" w:type="dxa"/>
                  <w:shd w:val="clear" w:color="auto" w:fill="92D050"/>
                </w:tcPr>
                <w:p w14:paraId="6356CC0E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13DF1C0A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1437523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43F1A0D2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199DBAE2" w14:textId="211B79B0" w:rsidR="004D0DC1" w:rsidRPr="00F068C0" w:rsidRDefault="004D0DC1" w:rsidP="00F068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D0DC1" w:rsidRPr="00F068C0" w14:paraId="6CC9C5DF" w14:textId="77777777" w:rsidTr="00FC5726">
        <w:trPr>
          <w:trHeight w:val="60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5B39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TP08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7220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respondents who report that they agree their landlord treats them fairly and with respect.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20456" w14:textId="4E33645A" w:rsidR="004D0DC1" w:rsidRPr="00F068C0" w:rsidRDefault="004D0DC1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622DDB" w:rsidRPr="00F068C0" w14:paraId="2CD13619" w14:textId="77777777" w:rsidTr="00D70360">
              <w:tc>
                <w:tcPr>
                  <w:tcW w:w="544" w:type="dxa"/>
                  <w:shd w:val="clear" w:color="auto" w:fill="92D050"/>
                </w:tcPr>
                <w:p w14:paraId="2C8412C3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61D08F0A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190C686C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0C0EBF65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5260F5FD" w14:textId="6CB3F10D" w:rsidR="004D0DC1" w:rsidRPr="00F068C0" w:rsidRDefault="004D0DC1" w:rsidP="00F068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D0DC1" w:rsidRPr="00F068C0" w14:paraId="68EA37DF" w14:textId="77777777" w:rsidTr="00FC5726">
        <w:trPr>
          <w:trHeight w:val="90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97C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TP09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FC0F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respondents who report making a complaint in the last 12 months who are satisfied with their landlord’s approach to complaints handling.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F22C7" w14:textId="29DF15F9" w:rsidR="004D0DC1" w:rsidRPr="00F068C0" w:rsidRDefault="004D0DC1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622DDB" w:rsidRPr="00F068C0" w14:paraId="2EE2BEA7" w14:textId="77777777" w:rsidTr="00D70360">
              <w:tc>
                <w:tcPr>
                  <w:tcW w:w="544" w:type="dxa"/>
                  <w:shd w:val="clear" w:color="auto" w:fill="92D050"/>
                </w:tcPr>
                <w:p w14:paraId="71151D98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521D391E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46251920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1841C9AD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738FA642" w14:textId="0B7530D5" w:rsidR="004D0DC1" w:rsidRPr="00F068C0" w:rsidRDefault="004D0DC1" w:rsidP="00F068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D0DC1" w:rsidRPr="00F068C0" w14:paraId="2989C83E" w14:textId="77777777" w:rsidTr="00FC5726">
        <w:trPr>
          <w:trHeight w:val="90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56A0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TP10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388E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respondents with communal areas who report that they are satisfied that their landlord keeps communal areas clean and well maintained.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E3F2E" w14:textId="127E44E5" w:rsidR="004D0DC1" w:rsidRPr="00F068C0" w:rsidRDefault="004D0DC1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622DDB" w:rsidRPr="00F068C0" w14:paraId="3F064D39" w14:textId="77777777" w:rsidTr="00D70360">
              <w:tc>
                <w:tcPr>
                  <w:tcW w:w="544" w:type="dxa"/>
                  <w:shd w:val="clear" w:color="auto" w:fill="92D050"/>
                </w:tcPr>
                <w:p w14:paraId="4BB8C71D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0ABB7117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53EE32C1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41E072D" w14:textId="77777777" w:rsidR="00622DDB" w:rsidRPr="00F068C0" w:rsidRDefault="00622DDB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46CC5FF3" w14:textId="3E8514DD" w:rsidR="004D0DC1" w:rsidRPr="00F068C0" w:rsidRDefault="004D0DC1" w:rsidP="00F068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D0DC1" w:rsidRPr="00F068C0" w14:paraId="1F198EBA" w14:textId="77777777" w:rsidTr="00FC5726">
        <w:trPr>
          <w:trHeight w:val="90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B9A2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TP11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3DCA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respondents who report that they are satisfied that their landlord makes a positive contribution to the neighbourhood.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2B9C5" w14:textId="009D5F03" w:rsidR="004D0DC1" w:rsidRPr="00F068C0" w:rsidRDefault="004D0DC1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FC5726" w:rsidRPr="00F068C0" w14:paraId="3BB3AFD1" w14:textId="77777777" w:rsidTr="00D70360">
              <w:tc>
                <w:tcPr>
                  <w:tcW w:w="544" w:type="dxa"/>
                  <w:shd w:val="clear" w:color="auto" w:fill="92D050"/>
                </w:tcPr>
                <w:p w14:paraId="17052EFE" w14:textId="77777777" w:rsidR="00FC5726" w:rsidRPr="00F068C0" w:rsidRDefault="00FC5726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3CE880F1" w14:textId="77777777" w:rsidR="00FC5726" w:rsidRPr="00F068C0" w:rsidRDefault="00FC5726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3EA78002" w14:textId="77777777" w:rsidR="00FC5726" w:rsidRPr="00F068C0" w:rsidRDefault="00FC5726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3AE69A21" w14:textId="77777777" w:rsidR="00FC5726" w:rsidRPr="00F068C0" w:rsidRDefault="00FC5726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00A0423B" w14:textId="5B8E63F4" w:rsidR="004D0DC1" w:rsidRPr="00F068C0" w:rsidRDefault="004D0DC1" w:rsidP="00F068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D0DC1" w:rsidRPr="00F068C0" w14:paraId="35CA4384" w14:textId="77777777" w:rsidTr="00FC5726">
        <w:trPr>
          <w:trHeight w:val="90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3F61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TP12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27FE" w14:textId="77777777" w:rsidR="004D0DC1" w:rsidRPr="00F068C0" w:rsidRDefault="004D0DC1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respondents who report that they are satisfied with their landlord’s approach to handling anti-social behaviour.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5BF91" w14:textId="078FF6B6" w:rsidR="004D0DC1" w:rsidRPr="00F068C0" w:rsidRDefault="004D0DC1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FC5726" w:rsidRPr="00F068C0" w14:paraId="761C568B" w14:textId="77777777" w:rsidTr="00D70360">
              <w:tc>
                <w:tcPr>
                  <w:tcW w:w="544" w:type="dxa"/>
                  <w:shd w:val="clear" w:color="auto" w:fill="92D050"/>
                </w:tcPr>
                <w:p w14:paraId="776CB7DE" w14:textId="77777777" w:rsidR="00FC5726" w:rsidRPr="00F068C0" w:rsidRDefault="00FC5726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20D6C2C6" w14:textId="77777777" w:rsidR="00FC5726" w:rsidRPr="00F068C0" w:rsidRDefault="00FC5726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69FAFAF9" w14:textId="77777777" w:rsidR="00FC5726" w:rsidRPr="00F068C0" w:rsidRDefault="00FC5726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5C7B0284" w14:textId="77777777" w:rsidR="00FC5726" w:rsidRPr="00F068C0" w:rsidRDefault="00FC5726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0B5422DE" w14:textId="02F8382E" w:rsidR="004D0DC1" w:rsidRPr="00F068C0" w:rsidRDefault="004D0DC1" w:rsidP="00F068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18313A7F" w14:textId="77777777" w:rsidR="00E929F2" w:rsidRPr="00F068C0" w:rsidRDefault="00E929F2" w:rsidP="00F068C0">
      <w:pPr>
        <w:spacing w:after="0" w:line="240" w:lineRule="auto"/>
        <w:rPr>
          <w:rFonts w:cstheme="minorHAnsi"/>
          <w:sz w:val="24"/>
          <w:szCs w:val="24"/>
        </w:rPr>
      </w:pPr>
    </w:p>
    <w:p w14:paraId="79DE7561" w14:textId="77777777" w:rsidR="00F569CB" w:rsidRDefault="00F569CB" w:rsidP="00F068C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228FB3E" w14:textId="77777777" w:rsidR="00F569CB" w:rsidRDefault="00F569CB" w:rsidP="00F068C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4E16622" w14:textId="77777777" w:rsidR="00E11D52" w:rsidRDefault="00E11D52" w:rsidP="00F068C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5B8EC62" w14:textId="03A24FF0" w:rsidR="00CC418D" w:rsidRPr="008F0ABA" w:rsidRDefault="00214FB6" w:rsidP="00F068C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Part 2</w:t>
      </w:r>
      <w:r w:rsidR="00CC418D" w:rsidRPr="008F0ABA">
        <w:rPr>
          <w:rFonts w:cstheme="minorHAnsi"/>
          <w:b/>
          <w:bCs/>
          <w:sz w:val="28"/>
          <w:szCs w:val="28"/>
        </w:rPr>
        <w:t xml:space="preserve">: </w:t>
      </w:r>
      <w:r w:rsidR="00E929F2" w:rsidRPr="008F0ABA">
        <w:rPr>
          <w:rFonts w:cstheme="minorHAnsi"/>
          <w:b/>
          <w:bCs/>
          <w:sz w:val="28"/>
          <w:szCs w:val="28"/>
        </w:rPr>
        <w:t xml:space="preserve">Management Information Measures </w:t>
      </w:r>
      <w:r w:rsidR="008F0ABA">
        <w:rPr>
          <w:rFonts w:cstheme="minorHAnsi"/>
          <w:b/>
          <w:bCs/>
          <w:sz w:val="28"/>
          <w:szCs w:val="28"/>
        </w:rPr>
        <w:t>Performance Data</w:t>
      </w:r>
    </w:p>
    <w:p w14:paraId="6CF49783" w14:textId="77777777" w:rsidR="00AA7FB4" w:rsidRPr="00F068C0" w:rsidRDefault="00AA7FB4" w:rsidP="00F068C0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tbl>
      <w:tblPr>
        <w:tblW w:w="965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120"/>
        <w:gridCol w:w="1107"/>
        <w:gridCol w:w="1139"/>
        <w:gridCol w:w="1133"/>
        <w:gridCol w:w="1984"/>
      </w:tblGrid>
      <w:tr w:rsidR="00C40B18" w:rsidRPr="00F068C0" w14:paraId="5D8FE607" w14:textId="7FAFE454" w:rsidTr="00A84DDE">
        <w:trPr>
          <w:trHeight w:val="315"/>
        </w:trPr>
        <w:tc>
          <w:tcPr>
            <w:tcW w:w="4295" w:type="dxa"/>
            <w:gridSpan w:val="2"/>
            <w:shd w:val="clear" w:color="auto" w:fill="7030A0"/>
            <w:vAlign w:val="center"/>
            <w:hideMark/>
          </w:tcPr>
          <w:p w14:paraId="28917E1B" w14:textId="5CC5F412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Building safety</w:t>
            </w:r>
          </w:p>
        </w:tc>
        <w:tc>
          <w:tcPr>
            <w:tcW w:w="1107" w:type="dxa"/>
            <w:shd w:val="clear" w:color="auto" w:fill="7030A0"/>
            <w:vAlign w:val="center"/>
          </w:tcPr>
          <w:p w14:paraId="554545B4" w14:textId="3B6B629C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Outturn</w:t>
            </w:r>
          </w:p>
        </w:tc>
        <w:tc>
          <w:tcPr>
            <w:tcW w:w="2272" w:type="dxa"/>
            <w:gridSpan w:val="2"/>
            <w:shd w:val="clear" w:color="auto" w:fill="7030A0"/>
            <w:vAlign w:val="center"/>
          </w:tcPr>
          <w:p w14:paraId="6339B6F8" w14:textId="644D5742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Benchmarking (Housemark TSM year-end, 2023/24)</w:t>
            </w:r>
          </w:p>
        </w:tc>
        <w:tc>
          <w:tcPr>
            <w:tcW w:w="1984" w:type="dxa"/>
            <w:shd w:val="clear" w:color="auto" w:fill="7030A0"/>
            <w:vAlign w:val="center"/>
          </w:tcPr>
          <w:p w14:paraId="19D76C5E" w14:textId="3E404A2B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Social housing providers who are fully compliant</w:t>
            </w:r>
          </w:p>
        </w:tc>
      </w:tr>
      <w:tr w:rsidR="00C40B18" w:rsidRPr="00F068C0" w14:paraId="33987098" w14:textId="6F3F5F8B" w:rsidTr="00A84DDE">
        <w:trPr>
          <w:trHeight w:val="582"/>
        </w:trPr>
        <w:tc>
          <w:tcPr>
            <w:tcW w:w="1175" w:type="dxa"/>
            <w:shd w:val="clear" w:color="auto" w:fill="auto"/>
            <w:vAlign w:val="center"/>
            <w:hideMark/>
          </w:tcPr>
          <w:p w14:paraId="74787A00" w14:textId="77777777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BS01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CED3B93" w14:textId="5DB8ABF9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homes for which all required ga</w:t>
            </w:r>
            <w:r w:rsidR="00F92965"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</w:t>
            </w: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safety checks have been carried out (%)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134DB2" w14:textId="27AFFE3F" w:rsidR="00C40B18" w:rsidRPr="00F068C0" w:rsidRDefault="00C40B18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99.71%</w:t>
            </w:r>
          </w:p>
        </w:tc>
        <w:tc>
          <w:tcPr>
            <w:tcW w:w="227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"/>
              <w:gridCol w:w="950"/>
            </w:tblGrid>
            <w:tr w:rsidR="00F92965" w:rsidRPr="00F068C0" w14:paraId="254546BC" w14:textId="77777777" w:rsidTr="00F0692E">
              <w:tc>
                <w:tcPr>
                  <w:tcW w:w="951" w:type="dxa"/>
                  <w:shd w:val="clear" w:color="auto" w:fill="FFFFFF" w:themeFill="background1"/>
                </w:tcPr>
                <w:p w14:paraId="5B9FFD7D" w14:textId="77777777" w:rsidR="00F92965" w:rsidRPr="00F068C0" w:rsidRDefault="00F92965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auto" w:fill="ED7D31" w:themeFill="accent2"/>
                </w:tcPr>
                <w:p w14:paraId="76B55330" w14:textId="77777777" w:rsidR="00F92965" w:rsidRPr="00F068C0" w:rsidRDefault="00F92965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0A2AA3F" w14:textId="77777777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14:paraId="6D41493C" w14:textId="61CB5517" w:rsidR="00C40B18" w:rsidRPr="00F068C0" w:rsidRDefault="00C40B18" w:rsidP="00F068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8C0">
              <w:rPr>
                <w:rFonts w:cstheme="minorHAnsi"/>
                <w:sz w:val="24"/>
                <w:szCs w:val="24"/>
              </w:rPr>
              <w:t>39.4%</w:t>
            </w:r>
          </w:p>
        </w:tc>
      </w:tr>
      <w:tr w:rsidR="00C40B18" w:rsidRPr="00F068C0" w14:paraId="3CBFA353" w14:textId="118806B1" w:rsidTr="00A84DDE">
        <w:trPr>
          <w:trHeight w:val="615"/>
        </w:trPr>
        <w:tc>
          <w:tcPr>
            <w:tcW w:w="1175" w:type="dxa"/>
            <w:shd w:val="clear" w:color="auto" w:fill="auto"/>
            <w:vAlign w:val="center"/>
            <w:hideMark/>
          </w:tcPr>
          <w:p w14:paraId="7A244345" w14:textId="77777777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BS02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C3595EA" w14:textId="77777777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homes for which all required fire risk assessments have been carried out (%)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C528EC" w14:textId="77777777" w:rsidR="00C40B18" w:rsidRPr="00F068C0" w:rsidRDefault="00C40B18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100.00%</w:t>
            </w:r>
          </w:p>
        </w:tc>
        <w:tc>
          <w:tcPr>
            <w:tcW w:w="227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"/>
              <w:gridCol w:w="950"/>
            </w:tblGrid>
            <w:tr w:rsidR="00F92965" w:rsidRPr="00F068C0" w14:paraId="5AF72715" w14:textId="77777777" w:rsidTr="00424DAB">
              <w:tc>
                <w:tcPr>
                  <w:tcW w:w="951" w:type="dxa"/>
                  <w:shd w:val="clear" w:color="auto" w:fill="92D050"/>
                </w:tcPr>
                <w:p w14:paraId="579DAE71" w14:textId="77777777" w:rsidR="00F92965" w:rsidRPr="00F068C0" w:rsidRDefault="00F92965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14:paraId="68E2AC41" w14:textId="77777777" w:rsidR="00F92965" w:rsidRPr="00F068C0" w:rsidRDefault="00F92965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658DB1D4" w14:textId="77777777" w:rsidR="00C40B18" w:rsidRPr="00F068C0" w:rsidRDefault="00C40B18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14:paraId="2A7578C9" w14:textId="276C526B" w:rsidR="00C40B18" w:rsidRPr="00F068C0" w:rsidRDefault="00246F5F" w:rsidP="00F068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8C0">
              <w:rPr>
                <w:rFonts w:cstheme="minorHAnsi"/>
                <w:sz w:val="24"/>
                <w:szCs w:val="24"/>
              </w:rPr>
              <w:t>72.7</w:t>
            </w:r>
            <w:r w:rsidR="00747485" w:rsidRPr="00F068C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C40B18" w:rsidRPr="00F068C0" w14:paraId="1FF6B09A" w14:textId="2D3BD884" w:rsidTr="00A84DDE">
        <w:trPr>
          <w:trHeight w:val="615"/>
        </w:trPr>
        <w:tc>
          <w:tcPr>
            <w:tcW w:w="1175" w:type="dxa"/>
            <w:shd w:val="clear" w:color="auto" w:fill="auto"/>
            <w:vAlign w:val="center"/>
            <w:hideMark/>
          </w:tcPr>
          <w:p w14:paraId="1EE98CD5" w14:textId="77777777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BS03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0CC8D84" w14:textId="77777777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homes for which all required asbestos management surveys or inspections have been carried out (%)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5DB507" w14:textId="38DF6094" w:rsidR="00C40B18" w:rsidRPr="00F068C0" w:rsidRDefault="00C40B18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90.</w:t>
            </w:r>
            <w:r w:rsidR="00A4667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92</w:t>
            </w: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%</w:t>
            </w:r>
          </w:p>
        </w:tc>
        <w:tc>
          <w:tcPr>
            <w:tcW w:w="227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"/>
              <w:gridCol w:w="950"/>
            </w:tblGrid>
            <w:tr w:rsidR="005F159A" w:rsidRPr="00F068C0" w14:paraId="4BE2A0F5" w14:textId="77777777" w:rsidTr="005F159A">
              <w:tc>
                <w:tcPr>
                  <w:tcW w:w="951" w:type="dxa"/>
                  <w:shd w:val="clear" w:color="auto" w:fill="FFFFFF" w:themeFill="background1"/>
                </w:tcPr>
                <w:p w14:paraId="4ECBD64E" w14:textId="77777777" w:rsidR="005F159A" w:rsidRPr="00F068C0" w:rsidRDefault="005F159A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auto" w:fill="ED7D31" w:themeFill="accent2"/>
                </w:tcPr>
                <w:p w14:paraId="1DFB4715" w14:textId="77777777" w:rsidR="005F159A" w:rsidRPr="00F068C0" w:rsidRDefault="005F159A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FC56203" w14:textId="77777777" w:rsidR="00C40B18" w:rsidRPr="00F068C0" w:rsidRDefault="00C40B18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14:paraId="6BEE11FF" w14:textId="789BEC16" w:rsidR="00C40B18" w:rsidRPr="00F068C0" w:rsidRDefault="00F54C43" w:rsidP="00F068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8C0">
              <w:rPr>
                <w:rFonts w:cstheme="minorHAnsi"/>
                <w:sz w:val="24"/>
                <w:szCs w:val="24"/>
              </w:rPr>
              <w:t>65.3%</w:t>
            </w:r>
          </w:p>
        </w:tc>
      </w:tr>
      <w:tr w:rsidR="00C40B18" w:rsidRPr="00F068C0" w14:paraId="6B2ECD1D" w14:textId="65507F37" w:rsidTr="00A84DDE">
        <w:trPr>
          <w:trHeight w:val="615"/>
        </w:trPr>
        <w:tc>
          <w:tcPr>
            <w:tcW w:w="1175" w:type="dxa"/>
            <w:shd w:val="clear" w:color="auto" w:fill="auto"/>
            <w:vAlign w:val="center"/>
            <w:hideMark/>
          </w:tcPr>
          <w:p w14:paraId="55E1C7D4" w14:textId="77777777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BS04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1BBFF95" w14:textId="77777777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homes for which all legionella risk assessments have been carried out (%)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48E2BA" w14:textId="77777777" w:rsidR="00C40B18" w:rsidRPr="00F068C0" w:rsidRDefault="00C40B18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100.00%</w:t>
            </w:r>
          </w:p>
        </w:tc>
        <w:tc>
          <w:tcPr>
            <w:tcW w:w="227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"/>
              <w:gridCol w:w="950"/>
            </w:tblGrid>
            <w:tr w:rsidR="00F54C43" w:rsidRPr="00F068C0" w14:paraId="1344BBEF" w14:textId="77777777" w:rsidTr="00F54C43">
              <w:tc>
                <w:tcPr>
                  <w:tcW w:w="951" w:type="dxa"/>
                  <w:shd w:val="clear" w:color="auto" w:fill="92D050"/>
                </w:tcPr>
                <w:p w14:paraId="1D86F5AB" w14:textId="77777777" w:rsidR="00F54C43" w:rsidRPr="00F068C0" w:rsidRDefault="00F54C43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14:paraId="46DFD03E" w14:textId="77777777" w:rsidR="00F54C43" w:rsidRPr="00F068C0" w:rsidRDefault="00F54C43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05AE0DD9" w14:textId="77777777" w:rsidR="00C40B18" w:rsidRPr="00F068C0" w:rsidRDefault="00C40B18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14:paraId="5C2D5FD5" w14:textId="3FCC13DB" w:rsidR="00C40B18" w:rsidRPr="00F068C0" w:rsidRDefault="00C94440" w:rsidP="00F068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8C0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C40B18" w:rsidRPr="00F068C0" w14:paraId="22072F14" w14:textId="295C35DF" w:rsidTr="00A84DDE">
        <w:trPr>
          <w:trHeight w:val="615"/>
        </w:trPr>
        <w:tc>
          <w:tcPr>
            <w:tcW w:w="1175" w:type="dxa"/>
            <w:shd w:val="clear" w:color="auto" w:fill="auto"/>
            <w:vAlign w:val="center"/>
            <w:hideMark/>
          </w:tcPr>
          <w:p w14:paraId="7D7FBFAD" w14:textId="77777777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BS05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8E950A7" w14:textId="77777777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homes for which all required communal passenger lift safety checks have been carried out (%)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C7D370" w14:textId="77777777" w:rsidR="00C40B18" w:rsidRPr="00F068C0" w:rsidRDefault="00C40B18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100.00%</w:t>
            </w:r>
          </w:p>
        </w:tc>
        <w:tc>
          <w:tcPr>
            <w:tcW w:w="227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"/>
              <w:gridCol w:w="950"/>
            </w:tblGrid>
            <w:tr w:rsidR="00F54C43" w:rsidRPr="00F068C0" w14:paraId="6CF9A0A6" w14:textId="77777777" w:rsidTr="00F54C43">
              <w:tc>
                <w:tcPr>
                  <w:tcW w:w="951" w:type="dxa"/>
                  <w:shd w:val="clear" w:color="auto" w:fill="92D050"/>
                </w:tcPr>
                <w:p w14:paraId="141999DA" w14:textId="77777777" w:rsidR="00F54C43" w:rsidRPr="00F068C0" w:rsidRDefault="00F54C43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14:paraId="0F91F1E5" w14:textId="77777777" w:rsidR="00F54C43" w:rsidRPr="00F068C0" w:rsidRDefault="00F54C43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6378428C" w14:textId="77777777" w:rsidR="00C40B18" w:rsidRPr="00F068C0" w:rsidRDefault="00C40B18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14:paraId="518B6A6D" w14:textId="25F19074" w:rsidR="00C40B18" w:rsidRPr="00F068C0" w:rsidRDefault="00C94440" w:rsidP="00F068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8C0">
              <w:rPr>
                <w:rFonts w:cstheme="minorHAnsi"/>
                <w:sz w:val="24"/>
                <w:szCs w:val="24"/>
              </w:rPr>
              <w:t>80.8%</w:t>
            </w:r>
          </w:p>
        </w:tc>
      </w:tr>
      <w:tr w:rsidR="00B23AB8" w:rsidRPr="00F068C0" w14:paraId="07F85448" w14:textId="77777777" w:rsidTr="00A84DDE">
        <w:trPr>
          <w:trHeight w:val="615"/>
        </w:trPr>
        <w:tc>
          <w:tcPr>
            <w:tcW w:w="1175" w:type="dxa"/>
            <w:shd w:val="clear" w:color="auto" w:fill="auto"/>
            <w:vAlign w:val="center"/>
          </w:tcPr>
          <w:p w14:paraId="4350042D" w14:textId="000F4E91" w:rsidR="00B23AB8" w:rsidRPr="00F068C0" w:rsidRDefault="00B23AB8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RP01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FBCFB07" w14:textId="6645C1C0" w:rsidR="00B23AB8" w:rsidRPr="00F068C0" w:rsidRDefault="00B23AB8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homes that do not meet the DHS (%)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FF71CBA" w14:textId="1D26E1FB" w:rsidR="00B23AB8" w:rsidRPr="00F068C0" w:rsidRDefault="00B23AB8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0.24%</w:t>
            </w:r>
          </w:p>
        </w:tc>
        <w:tc>
          <w:tcPr>
            <w:tcW w:w="227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"/>
              <w:gridCol w:w="950"/>
            </w:tblGrid>
            <w:tr w:rsidR="00B23AB8" w:rsidRPr="00F068C0" w14:paraId="65A51BD3" w14:textId="77777777" w:rsidTr="00D70360">
              <w:tc>
                <w:tcPr>
                  <w:tcW w:w="951" w:type="dxa"/>
                  <w:shd w:val="clear" w:color="auto" w:fill="92D050"/>
                </w:tcPr>
                <w:p w14:paraId="38242F36" w14:textId="77777777" w:rsidR="00B23AB8" w:rsidRPr="00F068C0" w:rsidRDefault="00B23AB8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14:paraId="5F33EA01" w14:textId="77777777" w:rsidR="00B23AB8" w:rsidRPr="00F068C0" w:rsidRDefault="00B23AB8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0615D5AE" w14:textId="77777777" w:rsidR="00B23AB8" w:rsidRPr="00F068C0" w:rsidRDefault="00B23AB8" w:rsidP="00F068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B319FA" w14:textId="7E0AF692" w:rsidR="00B23AB8" w:rsidRPr="00F068C0" w:rsidRDefault="004D10B8" w:rsidP="00F068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8C0">
              <w:rPr>
                <w:rFonts w:cstheme="minorHAnsi"/>
                <w:sz w:val="24"/>
                <w:szCs w:val="24"/>
              </w:rPr>
              <w:t>25.6%</w:t>
            </w:r>
          </w:p>
        </w:tc>
      </w:tr>
      <w:tr w:rsidR="00443366" w:rsidRPr="00F068C0" w14:paraId="5E76EF77" w14:textId="420C7EB8" w:rsidTr="00A84DDE">
        <w:trPr>
          <w:trHeight w:val="315"/>
        </w:trPr>
        <w:tc>
          <w:tcPr>
            <w:tcW w:w="6541" w:type="dxa"/>
            <w:gridSpan w:val="4"/>
            <w:shd w:val="clear" w:color="auto" w:fill="7030A0"/>
            <w:vAlign w:val="center"/>
            <w:hideMark/>
          </w:tcPr>
          <w:p w14:paraId="7CEFD77E" w14:textId="47A07E0F" w:rsidR="00443366" w:rsidRPr="00F068C0" w:rsidRDefault="00443366" w:rsidP="00F068C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ASB</w:t>
            </w:r>
          </w:p>
        </w:tc>
        <w:tc>
          <w:tcPr>
            <w:tcW w:w="1133" w:type="dxa"/>
            <w:shd w:val="clear" w:color="auto" w:fill="7030A0"/>
            <w:vAlign w:val="center"/>
          </w:tcPr>
          <w:p w14:paraId="08A5DF5F" w14:textId="55B41963" w:rsidR="00443366" w:rsidRPr="00F068C0" w:rsidRDefault="00443366" w:rsidP="00F068C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Outturn</w:t>
            </w:r>
          </w:p>
        </w:tc>
        <w:tc>
          <w:tcPr>
            <w:tcW w:w="1984" w:type="dxa"/>
            <w:shd w:val="clear" w:color="auto" w:fill="7030A0"/>
            <w:vAlign w:val="center"/>
          </w:tcPr>
          <w:p w14:paraId="7466427D" w14:textId="59D2B7B4" w:rsidR="00443366" w:rsidRPr="00F068C0" w:rsidRDefault="00443366" w:rsidP="00F068C0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Benchmarking (Housemark TSM year-end, 2023/24)</w:t>
            </w:r>
          </w:p>
        </w:tc>
      </w:tr>
      <w:tr w:rsidR="00443366" w:rsidRPr="00F068C0" w14:paraId="79CCEFE7" w14:textId="25EAEBAD" w:rsidTr="00A84DDE">
        <w:trPr>
          <w:trHeight w:val="315"/>
        </w:trPr>
        <w:tc>
          <w:tcPr>
            <w:tcW w:w="1175" w:type="dxa"/>
            <w:shd w:val="clear" w:color="auto" w:fill="auto"/>
            <w:vAlign w:val="center"/>
            <w:hideMark/>
          </w:tcPr>
          <w:p w14:paraId="13CD8BAA" w14:textId="77777777" w:rsidR="00443366" w:rsidRPr="00F068C0" w:rsidRDefault="00443366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NM01 (1)</w:t>
            </w:r>
          </w:p>
        </w:tc>
        <w:tc>
          <w:tcPr>
            <w:tcW w:w="5366" w:type="dxa"/>
            <w:gridSpan w:val="3"/>
            <w:shd w:val="clear" w:color="auto" w:fill="auto"/>
            <w:vAlign w:val="center"/>
            <w:hideMark/>
          </w:tcPr>
          <w:p w14:paraId="46262BCD" w14:textId="77777777" w:rsidR="00443366" w:rsidRDefault="00443366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Number of ASB cases opened, per 1000 </w:t>
            </w:r>
            <w:proofErr w:type="gramStart"/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homes</w:t>
            </w:r>
            <w:proofErr w:type="gramEnd"/>
          </w:p>
          <w:p w14:paraId="4F73ADA8" w14:textId="77777777" w:rsidR="00BE46FD" w:rsidRPr="00F068C0" w:rsidRDefault="00BE46FD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3D9E903" w14:textId="77777777" w:rsidR="00443366" w:rsidRPr="00F068C0" w:rsidRDefault="00443366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38.15</w:t>
            </w:r>
          </w:p>
        </w:tc>
        <w:tc>
          <w:tcPr>
            <w:tcW w:w="198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</w:tblGrid>
            <w:tr w:rsidR="00443366" w:rsidRPr="00F068C0" w14:paraId="7AA843A4" w14:textId="77777777" w:rsidTr="00D70360">
              <w:tc>
                <w:tcPr>
                  <w:tcW w:w="951" w:type="dxa"/>
                  <w:shd w:val="clear" w:color="auto" w:fill="92D050"/>
                </w:tcPr>
                <w:p w14:paraId="7D58BBA4" w14:textId="77777777" w:rsidR="00443366" w:rsidRPr="00F068C0" w:rsidRDefault="00443366" w:rsidP="00F068C0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14:paraId="502370B9" w14:textId="77777777" w:rsidR="00443366" w:rsidRPr="00F068C0" w:rsidRDefault="00443366" w:rsidP="00F068C0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40600551" w14:textId="77777777" w:rsidR="00443366" w:rsidRPr="00F068C0" w:rsidRDefault="00443366" w:rsidP="00F068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43366" w:rsidRPr="00F068C0" w14:paraId="460C46EE" w14:textId="74C82071" w:rsidTr="00A84DDE">
        <w:trPr>
          <w:trHeight w:val="615"/>
        </w:trPr>
        <w:tc>
          <w:tcPr>
            <w:tcW w:w="1175" w:type="dxa"/>
            <w:shd w:val="clear" w:color="auto" w:fill="auto"/>
            <w:vAlign w:val="center"/>
            <w:hideMark/>
          </w:tcPr>
          <w:p w14:paraId="461C6CA0" w14:textId="77777777" w:rsidR="00443366" w:rsidRPr="00F068C0" w:rsidRDefault="00443366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NM01 (2)</w:t>
            </w:r>
          </w:p>
        </w:tc>
        <w:tc>
          <w:tcPr>
            <w:tcW w:w="5366" w:type="dxa"/>
            <w:gridSpan w:val="3"/>
            <w:shd w:val="clear" w:color="auto" w:fill="auto"/>
            <w:vAlign w:val="center"/>
            <w:hideMark/>
          </w:tcPr>
          <w:p w14:paraId="4B800BC5" w14:textId="77777777" w:rsidR="00443366" w:rsidRPr="00F068C0" w:rsidRDefault="00443366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Number of ASB cases that involve hate incidents, per 1000 homes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A504FA6" w14:textId="77777777" w:rsidR="00443366" w:rsidRPr="00F068C0" w:rsidRDefault="00443366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</w:t>
            </w:r>
          </w:p>
        </w:tc>
        <w:tc>
          <w:tcPr>
            <w:tcW w:w="198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</w:tblGrid>
            <w:tr w:rsidR="00443366" w:rsidRPr="00F068C0" w14:paraId="3F3B9E4B" w14:textId="77777777" w:rsidTr="00D70360">
              <w:tc>
                <w:tcPr>
                  <w:tcW w:w="951" w:type="dxa"/>
                  <w:shd w:val="clear" w:color="auto" w:fill="92D050"/>
                </w:tcPr>
                <w:p w14:paraId="30BFC268" w14:textId="77777777" w:rsidR="00443366" w:rsidRPr="00F068C0" w:rsidRDefault="00443366" w:rsidP="00F068C0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14:paraId="4791CB93" w14:textId="77777777" w:rsidR="00443366" w:rsidRPr="00F068C0" w:rsidRDefault="00443366" w:rsidP="00F068C0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C9173FB" w14:textId="77777777" w:rsidR="00443366" w:rsidRPr="00F068C0" w:rsidRDefault="00443366" w:rsidP="00F068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40B18" w:rsidRPr="00F068C0" w14:paraId="797E9BAF" w14:textId="19472FF5" w:rsidTr="00A84DDE">
        <w:trPr>
          <w:trHeight w:val="315"/>
        </w:trPr>
        <w:tc>
          <w:tcPr>
            <w:tcW w:w="5402" w:type="dxa"/>
            <w:gridSpan w:val="3"/>
            <w:shd w:val="clear" w:color="auto" w:fill="7030A0"/>
            <w:vAlign w:val="center"/>
            <w:hideMark/>
          </w:tcPr>
          <w:p w14:paraId="6009F811" w14:textId="53FB3CCF" w:rsidR="00C40B18" w:rsidRPr="00F068C0" w:rsidRDefault="00C40B18" w:rsidP="00F068C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Repairs</w:t>
            </w:r>
          </w:p>
        </w:tc>
        <w:tc>
          <w:tcPr>
            <w:tcW w:w="1139" w:type="dxa"/>
            <w:shd w:val="clear" w:color="auto" w:fill="7030A0"/>
            <w:vAlign w:val="center"/>
          </w:tcPr>
          <w:p w14:paraId="1BD429A6" w14:textId="3A8DAFFE" w:rsidR="00C40B18" w:rsidRPr="00F068C0" w:rsidRDefault="009E03B0" w:rsidP="00F068C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Outturn</w:t>
            </w:r>
          </w:p>
        </w:tc>
        <w:tc>
          <w:tcPr>
            <w:tcW w:w="3117" w:type="dxa"/>
            <w:gridSpan w:val="2"/>
            <w:shd w:val="clear" w:color="auto" w:fill="7030A0"/>
            <w:vAlign w:val="center"/>
          </w:tcPr>
          <w:p w14:paraId="5B077FA7" w14:textId="0520E1EB" w:rsidR="00C40B18" w:rsidRPr="00F068C0" w:rsidRDefault="009E03B0" w:rsidP="00F068C0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Benchmarking (Housemark TSM year-end, 2023/24)</w:t>
            </w:r>
          </w:p>
        </w:tc>
      </w:tr>
      <w:tr w:rsidR="009E03B0" w:rsidRPr="00F068C0" w14:paraId="022F3D10" w14:textId="128D0445" w:rsidTr="00A84DDE">
        <w:trPr>
          <w:trHeight w:val="615"/>
        </w:trPr>
        <w:tc>
          <w:tcPr>
            <w:tcW w:w="1175" w:type="dxa"/>
            <w:shd w:val="clear" w:color="auto" w:fill="auto"/>
            <w:vAlign w:val="center"/>
            <w:hideMark/>
          </w:tcPr>
          <w:p w14:paraId="6B81AE10" w14:textId="77777777" w:rsidR="009E03B0" w:rsidRPr="00F068C0" w:rsidRDefault="009E03B0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RP02 (1)</w:t>
            </w:r>
          </w:p>
        </w:tc>
        <w:tc>
          <w:tcPr>
            <w:tcW w:w="4227" w:type="dxa"/>
            <w:gridSpan w:val="2"/>
            <w:shd w:val="clear" w:color="auto" w:fill="auto"/>
            <w:vAlign w:val="center"/>
            <w:hideMark/>
          </w:tcPr>
          <w:p w14:paraId="68FF8289" w14:textId="77777777" w:rsidR="009E03B0" w:rsidRPr="00F068C0" w:rsidRDefault="009E03B0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non-emergency responsive repairs completed within the landlord’s target timescale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D3FC32C" w14:textId="441675AF" w:rsidR="009E03B0" w:rsidRPr="00F068C0" w:rsidRDefault="009E03B0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94.66%</w:t>
            </w:r>
          </w:p>
        </w:tc>
        <w:tc>
          <w:tcPr>
            <w:tcW w:w="3117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9E03B0" w:rsidRPr="00F068C0" w14:paraId="2289F360" w14:textId="77777777" w:rsidTr="00D70360">
              <w:tc>
                <w:tcPr>
                  <w:tcW w:w="544" w:type="dxa"/>
                  <w:shd w:val="clear" w:color="auto" w:fill="92D050"/>
                </w:tcPr>
                <w:p w14:paraId="6C30DC6F" w14:textId="77777777" w:rsidR="009E03B0" w:rsidRPr="00F068C0" w:rsidRDefault="009E03B0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29856DA2" w14:textId="77777777" w:rsidR="009E03B0" w:rsidRPr="00F068C0" w:rsidRDefault="009E03B0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ECBBB7C" w14:textId="77777777" w:rsidR="009E03B0" w:rsidRPr="00F068C0" w:rsidRDefault="009E03B0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68E489DE" w14:textId="77777777" w:rsidR="009E03B0" w:rsidRPr="00F068C0" w:rsidRDefault="009E03B0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46E97EEB" w14:textId="77777777" w:rsidR="009E03B0" w:rsidRPr="00F068C0" w:rsidRDefault="009E03B0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9E03B0" w:rsidRPr="00F068C0" w14:paraId="2DEA0B53" w14:textId="04A7DD55" w:rsidTr="00A84DDE">
        <w:trPr>
          <w:trHeight w:val="615"/>
        </w:trPr>
        <w:tc>
          <w:tcPr>
            <w:tcW w:w="1175" w:type="dxa"/>
            <w:shd w:val="clear" w:color="auto" w:fill="auto"/>
            <w:vAlign w:val="center"/>
            <w:hideMark/>
          </w:tcPr>
          <w:p w14:paraId="45137F98" w14:textId="77777777" w:rsidR="009E03B0" w:rsidRDefault="009E03B0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RP02 (2)</w:t>
            </w:r>
          </w:p>
          <w:p w14:paraId="449DD353" w14:textId="77777777" w:rsidR="001D3EBE" w:rsidRDefault="001D3EBE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46554B3" w14:textId="77777777" w:rsidR="00AF6682" w:rsidRDefault="00AF6682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9464CA0" w14:textId="77777777" w:rsidR="00AF6682" w:rsidRPr="00F068C0" w:rsidRDefault="00AF6682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227" w:type="dxa"/>
            <w:gridSpan w:val="2"/>
            <w:shd w:val="clear" w:color="auto" w:fill="auto"/>
            <w:vAlign w:val="center"/>
            <w:hideMark/>
          </w:tcPr>
          <w:p w14:paraId="64953540" w14:textId="77777777" w:rsidR="009E03B0" w:rsidRDefault="009E03B0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Proportion of emergency responsive repairs completed within the landlord’s target </w:t>
            </w:r>
            <w:proofErr w:type="gramStart"/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timescale</w:t>
            </w:r>
            <w:proofErr w:type="gramEnd"/>
          </w:p>
          <w:p w14:paraId="386E3D3E" w14:textId="77777777" w:rsidR="001D3EBE" w:rsidRDefault="001D3EBE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41C8453" w14:textId="77777777" w:rsidR="00AF6682" w:rsidRDefault="00AF6682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D6B2D41" w14:textId="77777777" w:rsidR="00AF6682" w:rsidRDefault="00AF6682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8F690B6" w14:textId="77777777" w:rsidR="00AF6682" w:rsidRPr="00F068C0" w:rsidRDefault="00AF6682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941ACDF" w14:textId="77777777" w:rsidR="009E03B0" w:rsidRDefault="009E03B0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99.77%</w:t>
            </w:r>
          </w:p>
          <w:p w14:paraId="2CA06861" w14:textId="77777777" w:rsidR="00AF6682" w:rsidRDefault="00AF6682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61A66E4" w14:textId="77777777" w:rsidR="00AF6682" w:rsidRPr="00F068C0" w:rsidRDefault="00AF6682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117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9E03B0" w:rsidRPr="00F068C0" w14:paraId="6AB8C3E4" w14:textId="77777777" w:rsidTr="00D70360">
              <w:tc>
                <w:tcPr>
                  <w:tcW w:w="544" w:type="dxa"/>
                  <w:shd w:val="clear" w:color="auto" w:fill="92D050"/>
                </w:tcPr>
                <w:p w14:paraId="214A68AB" w14:textId="77777777" w:rsidR="009E03B0" w:rsidRPr="00F068C0" w:rsidRDefault="009E03B0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3E9E23D7" w14:textId="77777777" w:rsidR="009E03B0" w:rsidRPr="00F068C0" w:rsidRDefault="009E03B0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53D1C007" w14:textId="77777777" w:rsidR="009E03B0" w:rsidRPr="00F068C0" w:rsidRDefault="009E03B0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30C0ACFA" w14:textId="77777777" w:rsidR="009E03B0" w:rsidRPr="00F068C0" w:rsidRDefault="009E03B0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66EF91A4" w14:textId="77777777" w:rsidR="009E03B0" w:rsidRDefault="009E03B0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AA3AC02" w14:textId="77777777" w:rsidR="00AF6682" w:rsidRDefault="00AF6682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6E2C006" w14:textId="77777777" w:rsidR="00AF6682" w:rsidRPr="00F068C0" w:rsidRDefault="00AF6682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A84DDE" w:rsidRPr="00F068C0" w14:paraId="4005EADA" w14:textId="38F2D46D" w:rsidTr="00A84DDE">
        <w:trPr>
          <w:trHeight w:val="315"/>
        </w:trPr>
        <w:tc>
          <w:tcPr>
            <w:tcW w:w="5402" w:type="dxa"/>
            <w:gridSpan w:val="3"/>
            <w:shd w:val="clear" w:color="auto" w:fill="7030A0"/>
            <w:vAlign w:val="center"/>
            <w:hideMark/>
          </w:tcPr>
          <w:p w14:paraId="26042A57" w14:textId="71254BBC" w:rsidR="00A84DDE" w:rsidRPr="001841A5" w:rsidRDefault="00A84DDE" w:rsidP="00F068C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841A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Complaints </w:t>
            </w:r>
          </w:p>
        </w:tc>
        <w:tc>
          <w:tcPr>
            <w:tcW w:w="1139" w:type="dxa"/>
            <w:shd w:val="clear" w:color="auto" w:fill="7030A0"/>
            <w:vAlign w:val="center"/>
          </w:tcPr>
          <w:p w14:paraId="06C14878" w14:textId="1540E9E5" w:rsidR="00A84DDE" w:rsidRPr="001841A5" w:rsidRDefault="00A84DDE" w:rsidP="00F068C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841A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Outturn</w:t>
            </w:r>
          </w:p>
        </w:tc>
        <w:tc>
          <w:tcPr>
            <w:tcW w:w="3117" w:type="dxa"/>
            <w:gridSpan w:val="2"/>
            <w:shd w:val="clear" w:color="auto" w:fill="7030A0"/>
            <w:vAlign w:val="center"/>
          </w:tcPr>
          <w:p w14:paraId="56CC1ED5" w14:textId="67AF63B9" w:rsidR="00A84DDE" w:rsidRPr="00F068C0" w:rsidRDefault="00A84DDE" w:rsidP="00F068C0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Benchmarking (Housemark TSM year-end, 2023/24)</w:t>
            </w:r>
          </w:p>
        </w:tc>
      </w:tr>
      <w:tr w:rsidR="00A84DDE" w:rsidRPr="00F068C0" w14:paraId="2FBF3BCF" w14:textId="2AAF952E" w:rsidTr="00A84DDE">
        <w:trPr>
          <w:trHeight w:val="315"/>
        </w:trPr>
        <w:tc>
          <w:tcPr>
            <w:tcW w:w="1175" w:type="dxa"/>
            <w:shd w:val="clear" w:color="auto" w:fill="auto"/>
            <w:vAlign w:val="center"/>
            <w:hideMark/>
          </w:tcPr>
          <w:p w14:paraId="3E0F7D12" w14:textId="77777777" w:rsidR="00A84DDE" w:rsidRPr="00F068C0" w:rsidRDefault="00A84DDE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CH01 (1)</w:t>
            </w:r>
          </w:p>
        </w:tc>
        <w:tc>
          <w:tcPr>
            <w:tcW w:w="4227" w:type="dxa"/>
            <w:gridSpan w:val="2"/>
            <w:shd w:val="clear" w:color="auto" w:fill="auto"/>
            <w:vAlign w:val="center"/>
            <w:hideMark/>
          </w:tcPr>
          <w:p w14:paraId="733DE724" w14:textId="77777777" w:rsidR="00A84DDE" w:rsidRPr="00F068C0" w:rsidRDefault="00A84DDE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Number of stage 1 complaints received per 1000 homes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8D9347C" w14:textId="77777777" w:rsidR="00A84DDE" w:rsidRPr="00F068C0" w:rsidRDefault="00A84DDE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45.72</w:t>
            </w:r>
          </w:p>
        </w:tc>
        <w:tc>
          <w:tcPr>
            <w:tcW w:w="3117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D7776C" w:rsidRPr="00F068C0" w14:paraId="7001A27F" w14:textId="77777777" w:rsidTr="00CC2AB7">
              <w:tc>
                <w:tcPr>
                  <w:tcW w:w="544" w:type="dxa"/>
                  <w:shd w:val="clear" w:color="auto" w:fill="auto"/>
                </w:tcPr>
                <w:p w14:paraId="3A875BD2" w14:textId="77777777" w:rsidR="00D7776C" w:rsidRPr="00F068C0" w:rsidRDefault="00D7776C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5DA5EBA" w14:textId="77777777" w:rsidR="00D7776C" w:rsidRPr="00F068C0" w:rsidRDefault="00D7776C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ED7D31" w:themeFill="accent2"/>
                </w:tcPr>
                <w:p w14:paraId="557104CC" w14:textId="77777777" w:rsidR="00D7776C" w:rsidRPr="00F068C0" w:rsidRDefault="00D7776C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6BD1F06E" w14:textId="77777777" w:rsidR="00D7776C" w:rsidRPr="00F068C0" w:rsidRDefault="00D7776C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2CFAC268" w14:textId="77777777" w:rsidR="00A84DDE" w:rsidRPr="00F068C0" w:rsidRDefault="00A84DDE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A84DDE" w:rsidRPr="00F068C0" w14:paraId="323D315F" w14:textId="0FFAE27B" w:rsidTr="00A84DDE">
        <w:trPr>
          <w:trHeight w:val="315"/>
        </w:trPr>
        <w:tc>
          <w:tcPr>
            <w:tcW w:w="1175" w:type="dxa"/>
            <w:shd w:val="clear" w:color="auto" w:fill="auto"/>
            <w:vAlign w:val="center"/>
            <w:hideMark/>
          </w:tcPr>
          <w:p w14:paraId="566647F8" w14:textId="77777777" w:rsidR="00A84DDE" w:rsidRPr="00F068C0" w:rsidRDefault="00A84DDE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CH01 (2)</w:t>
            </w:r>
          </w:p>
        </w:tc>
        <w:tc>
          <w:tcPr>
            <w:tcW w:w="4227" w:type="dxa"/>
            <w:gridSpan w:val="2"/>
            <w:shd w:val="clear" w:color="auto" w:fill="auto"/>
            <w:vAlign w:val="center"/>
            <w:hideMark/>
          </w:tcPr>
          <w:p w14:paraId="2CE3D1C8" w14:textId="77777777" w:rsidR="00A84DDE" w:rsidRPr="00F068C0" w:rsidRDefault="00A84DDE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Number of stage 2 complaints received per 1000 homes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AF3B395" w14:textId="77777777" w:rsidR="00A84DDE" w:rsidRPr="00F068C0" w:rsidRDefault="00A84DDE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5.39</w:t>
            </w:r>
          </w:p>
        </w:tc>
        <w:tc>
          <w:tcPr>
            <w:tcW w:w="3117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D7776C" w:rsidRPr="00F068C0" w14:paraId="48DDE2FC" w14:textId="77777777" w:rsidTr="00461468">
              <w:tc>
                <w:tcPr>
                  <w:tcW w:w="544" w:type="dxa"/>
                  <w:shd w:val="clear" w:color="auto" w:fill="auto"/>
                </w:tcPr>
                <w:p w14:paraId="666FB1EA" w14:textId="77777777" w:rsidR="00D7776C" w:rsidRPr="00F068C0" w:rsidRDefault="00D7776C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FFC000"/>
                </w:tcPr>
                <w:p w14:paraId="660946AE" w14:textId="77777777" w:rsidR="00D7776C" w:rsidRPr="00F068C0" w:rsidRDefault="00D7776C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0CE977E7" w14:textId="77777777" w:rsidR="00D7776C" w:rsidRPr="00F068C0" w:rsidRDefault="00D7776C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3A9819A" w14:textId="77777777" w:rsidR="00D7776C" w:rsidRPr="00F068C0" w:rsidRDefault="00D7776C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26CF4946" w14:textId="77777777" w:rsidR="00A84DDE" w:rsidRPr="00F068C0" w:rsidRDefault="00A84DDE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A84DDE" w:rsidRPr="00F068C0" w14:paraId="6176D353" w14:textId="422F43E3" w:rsidTr="00CD2189">
        <w:trPr>
          <w:cantSplit/>
          <w:trHeight w:val="615"/>
        </w:trPr>
        <w:tc>
          <w:tcPr>
            <w:tcW w:w="1175" w:type="dxa"/>
            <w:shd w:val="clear" w:color="auto" w:fill="auto"/>
            <w:vAlign w:val="center"/>
            <w:hideMark/>
          </w:tcPr>
          <w:p w14:paraId="709BE5F8" w14:textId="77777777" w:rsidR="00A84DDE" w:rsidRPr="00F068C0" w:rsidRDefault="00A84DDE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CH02 (1)</w:t>
            </w:r>
          </w:p>
        </w:tc>
        <w:tc>
          <w:tcPr>
            <w:tcW w:w="4227" w:type="dxa"/>
            <w:gridSpan w:val="2"/>
            <w:shd w:val="clear" w:color="auto" w:fill="auto"/>
            <w:vAlign w:val="center"/>
            <w:hideMark/>
          </w:tcPr>
          <w:p w14:paraId="27D260D8" w14:textId="77777777" w:rsidR="00A84DDE" w:rsidRPr="00F068C0" w:rsidRDefault="00A84DDE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stage one complaints responded to within the Housing Ombudsman’s complaint handling code timescales (%)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CD9FAC9" w14:textId="26FB63CB" w:rsidR="00A84DDE" w:rsidRPr="00F068C0" w:rsidRDefault="00A84DDE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  <w:r w:rsidR="00031C8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8.67</w:t>
            </w: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%</w:t>
            </w:r>
          </w:p>
        </w:tc>
        <w:tc>
          <w:tcPr>
            <w:tcW w:w="3117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D7776C" w:rsidRPr="00F068C0" w14:paraId="7782669A" w14:textId="77777777" w:rsidTr="00461468">
              <w:tc>
                <w:tcPr>
                  <w:tcW w:w="544" w:type="dxa"/>
                  <w:shd w:val="clear" w:color="auto" w:fill="auto"/>
                </w:tcPr>
                <w:p w14:paraId="0359C913" w14:textId="77777777" w:rsidR="00D7776C" w:rsidRPr="00F068C0" w:rsidRDefault="00D7776C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2683841E" w14:textId="77777777" w:rsidR="00D7776C" w:rsidRPr="00F068C0" w:rsidRDefault="00D7776C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1E703ECE" w14:textId="77777777" w:rsidR="00D7776C" w:rsidRPr="00F068C0" w:rsidRDefault="00D7776C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FF0000"/>
                </w:tcPr>
                <w:p w14:paraId="53261863" w14:textId="77777777" w:rsidR="00D7776C" w:rsidRPr="00F068C0" w:rsidRDefault="00D7776C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2A4C24BF" w14:textId="77777777" w:rsidR="00A84DDE" w:rsidRPr="00F068C0" w:rsidRDefault="00A84DDE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A84DDE" w:rsidRPr="00F068C0" w14:paraId="546D8101" w14:textId="71B7F94F" w:rsidTr="00A84DDE">
        <w:trPr>
          <w:trHeight w:val="615"/>
        </w:trPr>
        <w:tc>
          <w:tcPr>
            <w:tcW w:w="1175" w:type="dxa"/>
            <w:shd w:val="clear" w:color="auto" w:fill="auto"/>
            <w:vAlign w:val="center"/>
            <w:hideMark/>
          </w:tcPr>
          <w:p w14:paraId="2695FCFB" w14:textId="77777777" w:rsidR="00A84DDE" w:rsidRPr="00F068C0" w:rsidRDefault="00A84DDE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CH02 (2)</w:t>
            </w:r>
          </w:p>
        </w:tc>
        <w:tc>
          <w:tcPr>
            <w:tcW w:w="4227" w:type="dxa"/>
            <w:gridSpan w:val="2"/>
            <w:shd w:val="clear" w:color="auto" w:fill="auto"/>
            <w:vAlign w:val="center"/>
            <w:hideMark/>
          </w:tcPr>
          <w:p w14:paraId="6316FD40" w14:textId="77777777" w:rsidR="00A84DDE" w:rsidRPr="00F068C0" w:rsidRDefault="00A84DDE" w:rsidP="00F068C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Proportion of stage 2 complaints responded to within the Housing Ombudsman’s complaint handling code timescales (%)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3FE78D0" w14:textId="56F9D726" w:rsidR="00A84DDE" w:rsidRPr="00F068C0" w:rsidRDefault="00031C89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55.56</w:t>
            </w:r>
            <w:r w:rsidR="00A84DDE" w:rsidRPr="00F068C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%</w:t>
            </w:r>
          </w:p>
        </w:tc>
        <w:tc>
          <w:tcPr>
            <w:tcW w:w="3117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</w:tblGrid>
            <w:tr w:rsidR="00CD2189" w:rsidRPr="00F068C0" w14:paraId="72C7C9F2" w14:textId="77777777" w:rsidTr="00461468">
              <w:tc>
                <w:tcPr>
                  <w:tcW w:w="544" w:type="dxa"/>
                  <w:shd w:val="clear" w:color="auto" w:fill="auto"/>
                </w:tcPr>
                <w:p w14:paraId="07A5C214" w14:textId="77777777" w:rsidR="00CD2189" w:rsidRPr="00F068C0" w:rsidRDefault="00CD2189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D13265E" w14:textId="77777777" w:rsidR="00CD2189" w:rsidRPr="00F068C0" w:rsidRDefault="00CD2189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62B3F1B0" w14:textId="77777777" w:rsidR="00CD2189" w:rsidRPr="00F068C0" w:rsidRDefault="00CD2189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FF0000"/>
                </w:tcPr>
                <w:p w14:paraId="2C4BCB6C" w14:textId="77777777" w:rsidR="00CD2189" w:rsidRPr="00F068C0" w:rsidRDefault="00CD2189" w:rsidP="00F068C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9E448D5" w14:textId="77777777" w:rsidR="00A84DDE" w:rsidRPr="00F068C0" w:rsidRDefault="00A84DDE" w:rsidP="00F068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360C1DEC" w14:textId="77777777" w:rsidR="00E929F2" w:rsidRPr="00F068C0" w:rsidRDefault="00E929F2" w:rsidP="00F068C0">
      <w:pPr>
        <w:spacing w:after="0" w:line="240" w:lineRule="auto"/>
        <w:rPr>
          <w:rFonts w:cstheme="minorHAnsi"/>
          <w:sz w:val="24"/>
          <w:szCs w:val="24"/>
        </w:rPr>
      </w:pPr>
    </w:p>
    <w:sectPr w:rsidR="00E929F2" w:rsidRPr="00F068C0" w:rsidSect="00C9531A">
      <w:pgSz w:w="11906" w:h="16838"/>
      <w:pgMar w:top="851" w:right="1440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F2"/>
    <w:rsid w:val="00031C89"/>
    <w:rsid w:val="00070385"/>
    <w:rsid w:val="00136E5A"/>
    <w:rsid w:val="0015294E"/>
    <w:rsid w:val="001804DD"/>
    <w:rsid w:val="001841A5"/>
    <w:rsid w:val="001D3EBE"/>
    <w:rsid w:val="00214FB6"/>
    <w:rsid w:val="00243B17"/>
    <w:rsid w:val="00246F5F"/>
    <w:rsid w:val="002572E5"/>
    <w:rsid w:val="002B5FD8"/>
    <w:rsid w:val="00397504"/>
    <w:rsid w:val="003A35C2"/>
    <w:rsid w:val="003E3D6C"/>
    <w:rsid w:val="003F2B7A"/>
    <w:rsid w:val="00402158"/>
    <w:rsid w:val="00443366"/>
    <w:rsid w:val="004502AF"/>
    <w:rsid w:val="00461468"/>
    <w:rsid w:val="0048603A"/>
    <w:rsid w:val="00497743"/>
    <w:rsid w:val="004B7A49"/>
    <w:rsid w:val="004D0DC1"/>
    <w:rsid w:val="004D10B8"/>
    <w:rsid w:val="004D26B2"/>
    <w:rsid w:val="004E2C09"/>
    <w:rsid w:val="005109A3"/>
    <w:rsid w:val="00552D87"/>
    <w:rsid w:val="00583A8B"/>
    <w:rsid w:val="005976BF"/>
    <w:rsid w:val="005B008B"/>
    <w:rsid w:val="005B7822"/>
    <w:rsid w:val="005E14B2"/>
    <w:rsid w:val="005F159A"/>
    <w:rsid w:val="00622DDB"/>
    <w:rsid w:val="00641F62"/>
    <w:rsid w:val="006568BD"/>
    <w:rsid w:val="006A39FD"/>
    <w:rsid w:val="006E161A"/>
    <w:rsid w:val="006E1849"/>
    <w:rsid w:val="00731D2E"/>
    <w:rsid w:val="00747485"/>
    <w:rsid w:val="007F17BC"/>
    <w:rsid w:val="00800A7F"/>
    <w:rsid w:val="00815DA4"/>
    <w:rsid w:val="0087772B"/>
    <w:rsid w:val="008F0ABA"/>
    <w:rsid w:val="00915B60"/>
    <w:rsid w:val="009B2B5A"/>
    <w:rsid w:val="009D53A3"/>
    <w:rsid w:val="009D60B0"/>
    <w:rsid w:val="009E03B0"/>
    <w:rsid w:val="00A37D39"/>
    <w:rsid w:val="00A4667F"/>
    <w:rsid w:val="00A84DDE"/>
    <w:rsid w:val="00A9251E"/>
    <w:rsid w:val="00AA7FB4"/>
    <w:rsid w:val="00AF6682"/>
    <w:rsid w:val="00B23AB8"/>
    <w:rsid w:val="00B94DE9"/>
    <w:rsid w:val="00BC251E"/>
    <w:rsid w:val="00BE46FD"/>
    <w:rsid w:val="00BE58E9"/>
    <w:rsid w:val="00BE7B29"/>
    <w:rsid w:val="00C40B18"/>
    <w:rsid w:val="00C51013"/>
    <w:rsid w:val="00C7401B"/>
    <w:rsid w:val="00C94440"/>
    <w:rsid w:val="00C9531A"/>
    <w:rsid w:val="00CC2AB7"/>
    <w:rsid w:val="00CC418D"/>
    <w:rsid w:val="00CD2189"/>
    <w:rsid w:val="00D7776C"/>
    <w:rsid w:val="00E11D52"/>
    <w:rsid w:val="00E127E4"/>
    <w:rsid w:val="00E224C8"/>
    <w:rsid w:val="00E22C73"/>
    <w:rsid w:val="00E56413"/>
    <w:rsid w:val="00E72C31"/>
    <w:rsid w:val="00E929F2"/>
    <w:rsid w:val="00EA0E15"/>
    <w:rsid w:val="00EB6553"/>
    <w:rsid w:val="00EE010E"/>
    <w:rsid w:val="00F068C0"/>
    <w:rsid w:val="00F54C43"/>
    <w:rsid w:val="00F569CB"/>
    <w:rsid w:val="00F92965"/>
    <w:rsid w:val="00FA06F7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C6F8"/>
  <w15:chartTrackingRefBased/>
  <w15:docId w15:val="{D031AED3-7B12-478B-ADF7-1228796A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9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9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9F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9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9F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9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9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9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9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9F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9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9F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9F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9F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9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9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9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9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29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9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9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29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29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29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29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29F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9F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9F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29F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Hoyles</dc:creator>
  <cp:keywords/>
  <dc:description/>
  <cp:lastModifiedBy>Michelle Hoyles</cp:lastModifiedBy>
  <cp:revision>17</cp:revision>
  <dcterms:created xsi:type="dcterms:W3CDTF">2024-06-27T10:44:00Z</dcterms:created>
  <dcterms:modified xsi:type="dcterms:W3CDTF">2024-06-27T14:28:00Z</dcterms:modified>
</cp:coreProperties>
</file>