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D3A58" w14:textId="6FDF4D1C" w:rsidR="008E77B7" w:rsidRPr="008E77B7" w:rsidRDefault="008E77B7" w:rsidP="008E77B7">
      <w:pPr>
        <w:jc w:val="center"/>
        <w:rPr>
          <w:rFonts w:ascii="Arial" w:hAnsi="Arial" w:cs="Arial"/>
          <w:b/>
          <w:sz w:val="44"/>
          <w:szCs w:val="44"/>
        </w:rPr>
      </w:pPr>
      <w:bookmarkStart w:id="0" w:name="_GoBack"/>
      <w:bookmarkEnd w:id="0"/>
    </w:p>
    <w:p w14:paraId="1CC41DAF" w14:textId="77777777" w:rsidR="008E77B7" w:rsidRPr="008E77B7" w:rsidRDefault="008E77B7" w:rsidP="00893082">
      <w:pPr>
        <w:rPr>
          <w:rFonts w:ascii="Arial" w:hAnsi="Arial" w:cs="Arial"/>
          <w:b/>
          <w:sz w:val="44"/>
          <w:szCs w:val="44"/>
        </w:rPr>
      </w:pPr>
    </w:p>
    <w:p w14:paraId="2AB382A4" w14:textId="77777777" w:rsidR="008E77B7" w:rsidRPr="00F05317" w:rsidRDefault="008E77B7" w:rsidP="008E77B7">
      <w:pPr>
        <w:jc w:val="center"/>
        <w:rPr>
          <w:rFonts w:ascii="Arial" w:hAnsi="Arial" w:cs="Arial"/>
          <w:bCs/>
          <w:sz w:val="44"/>
          <w:szCs w:val="44"/>
        </w:rPr>
      </w:pPr>
      <w:r w:rsidRPr="00F05317">
        <w:rPr>
          <w:rFonts w:ascii="Arial" w:hAnsi="Arial" w:cs="Arial"/>
          <w:bCs/>
          <w:sz w:val="44"/>
          <w:szCs w:val="44"/>
        </w:rPr>
        <w:t>City of Lincoln</w:t>
      </w:r>
    </w:p>
    <w:p w14:paraId="43A78CAB" w14:textId="77777777" w:rsidR="008E77B7" w:rsidRPr="00F05317" w:rsidRDefault="008E77B7" w:rsidP="008E77B7">
      <w:pPr>
        <w:jc w:val="center"/>
        <w:rPr>
          <w:rFonts w:ascii="Arial" w:hAnsi="Arial" w:cs="Arial"/>
          <w:bCs/>
          <w:sz w:val="44"/>
          <w:szCs w:val="44"/>
        </w:rPr>
      </w:pPr>
    </w:p>
    <w:p w14:paraId="0DCC53B7" w14:textId="77777777" w:rsidR="008E77B7" w:rsidRPr="00F05317" w:rsidRDefault="008E77B7" w:rsidP="008E77B7">
      <w:pPr>
        <w:jc w:val="center"/>
        <w:rPr>
          <w:rFonts w:ascii="Arial" w:hAnsi="Arial" w:cs="Arial"/>
          <w:bCs/>
          <w:sz w:val="44"/>
          <w:szCs w:val="44"/>
        </w:rPr>
      </w:pPr>
      <w:r w:rsidRPr="00F05317">
        <w:rPr>
          <w:rFonts w:ascii="Arial" w:hAnsi="Arial" w:cs="Arial"/>
          <w:bCs/>
          <w:sz w:val="44"/>
          <w:szCs w:val="44"/>
        </w:rPr>
        <w:t xml:space="preserve">The Trusted Landlord </w:t>
      </w:r>
    </w:p>
    <w:p w14:paraId="72B453EB" w14:textId="77777777" w:rsidR="008E77B7" w:rsidRPr="00F05317" w:rsidRDefault="008E77B7" w:rsidP="008E77B7">
      <w:pPr>
        <w:jc w:val="center"/>
        <w:rPr>
          <w:rFonts w:ascii="Arial" w:hAnsi="Arial" w:cs="Arial"/>
          <w:bCs/>
          <w:sz w:val="44"/>
          <w:szCs w:val="44"/>
        </w:rPr>
      </w:pPr>
      <w:r w:rsidRPr="00F05317">
        <w:rPr>
          <w:rFonts w:ascii="Arial" w:hAnsi="Arial" w:cs="Arial"/>
          <w:bCs/>
          <w:sz w:val="44"/>
          <w:szCs w:val="44"/>
        </w:rPr>
        <w:t>Scheme</w:t>
      </w:r>
    </w:p>
    <w:p w14:paraId="0B04404E" w14:textId="56DC1670" w:rsidR="008E77B7" w:rsidRPr="008E77B7" w:rsidRDefault="008E77B7" w:rsidP="008E77B7">
      <w:pPr>
        <w:jc w:val="center"/>
        <w:rPr>
          <w:rFonts w:ascii="Arial" w:hAnsi="Arial" w:cs="Arial"/>
          <w:b/>
          <w:sz w:val="44"/>
          <w:szCs w:val="44"/>
        </w:rPr>
      </w:pPr>
    </w:p>
    <w:p w14:paraId="3D23B366" w14:textId="63DD26B4" w:rsidR="008E77B7" w:rsidRPr="00F05317" w:rsidRDefault="008E77B7" w:rsidP="008E77B7">
      <w:pPr>
        <w:jc w:val="center"/>
        <w:rPr>
          <w:rFonts w:ascii="Arial" w:hAnsi="Arial" w:cs="Arial"/>
          <w:bCs/>
          <w:sz w:val="32"/>
          <w:szCs w:val="32"/>
        </w:rPr>
      </w:pPr>
      <w:r w:rsidRPr="00F05317">
        <w:rPr>
          <w:rFonts w:ascii="Arial" w:hAnsi="Arial" w:cs="Arial"/>
          <w:bCs/>
          <w:sz w:val="32"/>
          <w:szCs w:val="32"/>
        </w:rPr>
        <w:t>A scheme for recognising and promoting professional standards in the private rented sector</w:t>
      </w:r>
    </w:p>
    <w:p w14:paraId="1DA61956" w14:textId="77777777" w:rsidR="008E77B7" w:rsidRPr="008E77B7" w:rsidRDefault="008E77B7" w:rsidP="008E77B7">
      <w:pPr>
        <w:jc w:val="center"/>
        <w:rPr>
          <w:rFonts w:ascii="Arial" w:hAnsi="Arial" w:cs="Arial"/>
          <w:b/>
          <w:sz w:val="44"/>
          <w:szCs w:val="44"/>
        </w:rPr>
      </w:pPr>
    </w:p>
    <w:p w14:paraId="2604B843" w14:textId="77777777" w:rsidR="008E77B7" w:rsidRPr="008E77B7" w:rsidRDefault="008E77B7" w:rsidP="008E77B7">
      <w:pPr>
        <w:jc w:val="center"/>
        <w:rPr>
          <w:rFonts w:ascii="Arial" w:hAnsi="Arial" w:cs="Arial"/>
          <w:b/>
          <w:sz w:val="44"/>
          <w:szCs w:val="44"/>
        </w:rPr>
      </w:pPr>
    </w:p>
    <w:p w14:paraId="1E1DB91C" w14:textId="4CE5EBF1" w:rsidR="008E77B7" w:rsidRPr="008E77B7" w:rsidRDefault="008E77B7" w:rsidP="008E77B7">
      <w:pPr>
        <w:jc w:val="center"/>
        <w:rPr>
          <w:rFonts w:ascii="Arial" w:hAnsi="Arial" w:cs="Arial"/>
          <w:b/>
          <w:sz w:val="44"/>
          <w:szCs w:val="44"/>
        </w:rPr>
      </w:pPr>
    </w:p>
    <w:p w14:paraId="755327AF" w14:textId="4EE681F3" w:rsidR="008E77B7" w:rsidRPr="008E77B7" w:rsidRDefault="00E438E1" w:rsidP="00E438E1">
      <w:pPr>
        <w:tabs>
          <w:tab w:val="left" w:pos="6795"/>
        </w:tabs>
        <w:rPr>
          <w:rFonts w:ascii="Arial" w:hAnsi="Arial" w:cs="Arial"/>
          <w:b/>
          <w:sz w:val="44"/>
          <w:szCs w:val="44"/>
        </w:rPr>
      </w:pPr>
      <w:r>
        <w:rPr>
          <w:rFonts w:ascii="Arial" w:hAnsi="Arial" w:cs="Arial"/>
          <w:b/>
          <w:sz w:val="44"/>
          <w:szCs w:val="44"/>
        </w:rPr>
        <w:tab/>
      </w:r>
    </w:p>
    <w:p w14:paraId="571F14B4" w14:textId="05CA8CD7" w:rsidR="004A1597" w:rsidRDefault="004A1597" w:rsidP="004A1597">
      <w:pPr>
        <w:tabs>
          <w:tab w:val="center" w:pos="4961"/>
        </w:tabs>
        <w:jc w:val="center"/>
        <w:rPr>
          <w:rFonts w:ascii="Arial" w:hAnsi="Arial" w:cs="Arial"/>
          <w:b/>
        </w:rPr>
      </w:pPr>
    </w:p>
    <w:p w14:paraId="12264D7A" w14:textId="3438AD6A" w:rsidR="008E77B7" w:rsidRPr="008E77B7" w:rsidRDefault="008E77B7" w:rsidP="004A1597">
      <w:pPr>
        <w:tabs>
          <w:tab w:val="center" w:pos="4961"/>
        </w:tabs>
        <w:rPr>
          <w:rFonts w:ascii="Arial" w:hAnsi="Arial" w:cs="Arial"/>
          <w:b/>
        </w:rPr>
      </w:pPr>
      <w:r w:rsidRPr="004A1597">
        <w:rPr>
          <w:rFonts w:ascii="Arial" w:hAnsi="Arial" w:cs="Arial"/>
        </w:rPr>
        <w:br w:type="page"/>
      </w:r>
      <w:r w:rsidR="004A1597">
        <w:rPr>
          <w:rFonts w:ascii="Arial" w:hAnsi="Arial" w:cs="Arial"/>
          <w:b/>
        </w:rPr>
        <w:lastRenderedPageBreak/>
        <w:tab/>
      </w:r>
    </w:p>
    <w:sdt>
      <w:sdtPr>
        <w:rPr>
          <w:rFonts w:asciiTheme="minorHAnsi" w:eastAsiaTheme="minorEastAsia" w:hAnsiTheme="minorHAnsi" w:cstheme="minorBidi"/>
          <w:color w:val="auto"/>
          <w:sz w:val="24"/>
          <w:szCs w:val="24"/>
          <w:lang w:val="en-GB" w:eastAsia="ja-JP"/>
        </w:rPr>
        <w:id w:val="763490386"/>
        <w:docPartObj>
          <w:docPartGallery w:val="Table of Contents"/>
          <w:docPartUnique/>
        </w:docPartObj>
      </w:sdtPr>
      <w:sdtEndPr>
        <w:rPr>
          <w:rFonts w:ascii="Arial" w:hAnsi="Arial" w:cs="Arial"/>
          <w:noProof/>
        </w:rPr>
      </w:sdtEndPr>
      <w:sdtContent>
        <w:p w14:paraId="72A196CC" w14:textId="33B4D1B5" w:rsidR="001C1074" w:rsidRPr="00F05317" w:rsidRDefault="002F35A5" w:rsidP="001C1074">
          <w:pPr>
            <w:pStyle w:val="TOCHeading"/>
            <w:rPr>
              <w:rFonts w:ascii="Arial" w:hAnsi="Arial" w:cs="Arial"/>
              <w:bCs/>
              <w:color w:val="auto"/>
              <w:sz w:val="28"/>
              <w:szCs w:val="28"/>
              <w:u w:val="single"/>
            </w:rPr>
          </w:pPr>
          <w:r w:rsidRPr="00F05317">
            <w:rPr>
              <w:rFonts w:ascii="Arial" w:hAnsi="Arial" w:cs="Arial"/>
              <w:bCs/>
              <w:color w:val="auto"/>
              <w:sz w:val="28"/>
              <w:szCs w:val="28"/>
              <w:u w:val="single"/>
            </w:rPr>
            <w:t>Contents</w:t>
          </w:r>
        </w:p>
        <w:p w14:paraId="3ADDED69" w14:textId="77777777" w:rsidR="001C1074" w:rsidRPr="001C1074" w:rsidRDefault="001C1074" w:rsidP="001C1074">
          <w:pPr>
            <w:rPr>
              <w:lang w:val="en-US" w:eastAsia="en-US"/>
            </w:rPr>
          </w:pPr>
        </w:p>
        <w:p w14:paraId="60846E48" w14:textId="2862ED1C" w:rsidR="00C76AB9" w:rsidRPr="00800380" w:rsidRDefault="002F35A5">
          <w:pPr>
            <w:pStyle w:val="TOC1"/>
            <w:tabs>
              <w:tab w:val="right" w:leader="dot" w:pos="9913"/>
            </w:tabs>
            <w:rPr>
              <w:rFonts w:ascii="Arial" w:hAnsi="Arial" w:cs="Arial"/>
              <w:noProof/>
              <w:sz w:val="22"/>
              <w:szCs w:val="22"/>
              <w:lang w:eastAsia="en-GB"/>
            </w:rPr>
          </w:pPr>
          <w:r w:rsidRPr="00800380">
            <w:rPr>
              <w:rFonts w:ascii="Arial" w:hAnsi="Arial" w:cs="Arial"/>
            </w:rPr>
            <w:fldChar w:fldCharType="begin"/>
          </w:r>
          <w:r w:rsidRPr="00800380">
            <w:rPr>
              <w:rFonts w:ascii="Arial" w:hAnsi="Arial" w:cs="Arial"/>
            </w:rPr>
            <w:instrText xml:space="preserve"> TOC \o "1-3" \h \z \u </w:instrText>
          </w:r>
          <w:r w:rsidRPr="00800380">
            <w:rPr>
              <w:rFonts w:ascii="Arial" w:hAnsi="Arial" w:cs="Arial"/>
            </w:rPr>
            <w:fldChar w:fldCharType="separate"/>
          </w:r>
          <w:hyperlink w:anchor="_Toc54183880" w:history="1">
            <w:r w:rsidR="00C76AB9" w:rsidRPr="00800380">
              <w:rPr>
                <w:rStyle w:val="Hyperlink"/>
                <w:rFonts w:ascii="Arial" w:hAnsi="Arial" w:cs="Arial"/>
                <w:noProof/>
              </w:rPr>
              <w:t>1.  Introduction</w:t>
            </w:r>
            <w:r w:rsidR="00C76AB9" w:rsidRPr="00800380">
              <w:rPr>
                <w:rFonts w:ascii="Arial" w:hAnsi="Arial" w:cs="Arial"/>
                <w:noProof/>
                <w:webHidden/>
              </w:rPr>
              <w:tab/>
            </w:r>
            <w:r w:rsidR="00C76AB9" w:rsidRPr="00800380">
              <w:rPr>
                <w:rFonts w:ascii="Arial" w:hAnsi="Arial" w:cs="Arial"/>
                <w:noProof/>
                <w:webHidden/>
              </w:rPr>
              <w:fldChar w:fldCharType="begin"/>
            </w:r>
            <w:r w:rsidR="00C76AB9" w:rsidRPr="00800380">
              <w:rPr>
                <w:rFonts w:ascii="Arial" w:hAnsi="Arial" w:cs="Arial"/>
                <w:noProof/>
                <w:webHidden/>
              </w:rPr>
              <w:instrText xml:space="preserve"> PAGEREF _Toc54183880 \h </w:instrText>
            </w:r>
            <w:r w:rsidR="00C76AB9" w:rsidRPr="00800380">
              <w:rPr>
                <w:rFonts w:ascii="Arial" w:hAnsi="Arial" w:cs="Arial"/>
                <w:noProof/>
                <w:webHidden/>
              </w:rPr>
            </w:r>
            <w:r w:rsidR="00C76AB9" w:rsidRPr="00800380">
              <w:rPr>
                <w:rFonts w:ascii="Arial" w:hAnsi="Arial" w:cs="Arial"/>
                <w:noProof/>
                <w:webHidden/>
              </w:rPr>
              <w:fldChar w:fldCharType="separate"/>
            </w:r>
            <w:r w:rsidR="00C76AB9" w:rsidRPr="00800380">
              <w:rPr>
                <w:rFonts w:ascii="Arial" w:hAnsi="Arial" w:cs="Arial"/>
                <w:noProof/>
                <w:webHidden/>
              </w:rPr>
              <w:t>3</w:t>
            </w:r>
            <w:r w:rsidR="00C76AB9" w:rsidRPr="00800380">
              <w:rPr>
                <w:rFonts w:ascii="Arial" w:hAnsi="Arial" w:cs="Arial"/>
                <w:noProof/>
                <w:webHidden/>
              </w:rPr>
              <w:fldChar w:fldCharType="end"/>
            </w:r>
          </w:hyperlink>
        </w:p>
        <w:p w14:paraId="5387A11D" w14:textId="10CDFFCF" w:rsidR="00C76AB9" w:rsidRPr="00800380" w:rsidRDefault="00C76AB9">
          <w:pPr>
            <w:pStyle w:val="TOC1"/>
            <w:tabs>
              <w:tab w:val="right" w:leader="dot" w:pos="9913"/>
            </w:tabs>
            <w:rPr>
              <w:rFonts w:ascii="Arial" w:hAnsi="Arial" w:cs="Arial"/>
              <w:noProof/>
              <w:sz w:val="22"/>
              <w:szCs w:val="22"/>
              <w:lang w:eastAsia="en-GB"/>
            </w:rPr>
          </w:pPr>
          <w:hyperlink w:anchor="_Toc54183881" w:history="1">
            <w:r w:rsidRPr="00800380">
              <w:rPr>
                <w:rStyle w:val="Hyperlink"/>
                <w:rFonts w:ascii="Arial" w:hAnsi="Arial" w:cs="Arial"/>
                <w:noProof/>
              </w:rPr>
              <w:t>2.  Overview</w:t>
            </w:r>
            <w:r w:rsidRPr="00800380">
              <w:rPr>
                <w:rFonts w:ascii="Arial" w:hAnsi="Arial" w:cs="Arial"/>
                <w:noProof/>
                <w:webHidden/>
              </w:rPr>
              <w:tab/>
            </w:r>
            <w:r w:rsidRPr="00800380">
              <w:rPr>
                <w:rFonts w:ascii="Arial" w:hAnsi="Arial" w:cs="Arial"/>
                <w:noProof/>
                <w:webHidden/>
              </w:rPr>
              <w:fldChar w:fldCharType="begin"/>
            </w:r>
            <w:r w:rsidRPr="00800380">
              <w:rPr>
                <w:rFonts w:ascii="Arial" w:hAnsi="Arial" w:cs="Arial"/>
                <w:noProof/>
                <w:webHidden/>
              </w:rPr>
              <w:instrText xml:space="preserve"> PAGEREF _Toc54183881 \h </w:instrText>
            </w:r>
            <w:r w:rsidRPr="00800380">
              <w:rPr>
                <w:rFonts w:ascii="Arial" w:hAnsi="Arial" w:cs="Arial"/>
                <w:noProof/>
                <w:webHidden/>
              </w:rPr>
            </w:r>
            <w:r w:rsidRPr="00800380">
              <w:rPr>
                <w:rFonts w:ascii="Arial" w:hAnsi="Arial" w:cs="Arial"/>
                <w:noProof/>
                <w:webHidden/>
              </w:rPr>
              <w:fldChar w:fldCharType="separate"/>
            </w:r>
            <w:r w:rsidRPr="00800380">
              <w:rPr>
                <w:rFonts w:ascii="Arial" w:hAnsi="Arial" w:cs="Arial"/>
                <w:noProof/>
                <w:webHidden/>
              </w:rPr>
              <w:t>4</w:t>
            </w:r>
            <w:r w:rsidRPr="00800380">
              <w:rPr>
                <w:rFonts w:ascii="Arial" w:hAnsi="Arial" w:cs="Arial"/>
                <w:noProof/>
                <w:webHidden/>
              </w:rPr>
              <w:fldChar w:fldCharType="end"/>
            </w:r>
          </w:hyperlink>
        </w:p>
        <w:p w14:paraId="153CB107" w14:textId="4940EE56" w:rsidR="00C76AB9" w:rsidRPr="00800380" w:rsidRDefault="00C76AB9">
          <w:pPr>
            <w:pStyle w:val="TOC1"/>
            <w:tabs>
              <w:tab w:val="right" w:leader="dot" w:pos="9913"/>
            </w:tabs>
            <w:rPr>
              <w:rFonts w:ascii="Arial" w:hAnsi="Arial" w:cs="Arial"/>
              <w:noProof/>
              <w:sz w:val="22"/>
              <w:szCs w:val="22"/>
              <w:lang w:eastAsia="en-GB"/>
            </w:rPr>
          </w:pPr>
          <w:hyperlink w:anchor="_Toc54183882" w:history="1">
            <w:r w:rsidRPr="00800380">
              <w:rPr>
                <w:rStyle w:val="Hyperlink"/>
                <w:rFonts w:ascii="Arial" w:hAnsi="Arial" w:cs="Arial"/>
                <w:noProof/>
              </w:rPr>
              <w:t>3.  Aims of the Scheme</w:t>
            </w:r>
            <w:r w:rsidRPr="00800380">
              <w:rPr>
                <w:rFonts w:ascii="Arial" w:hAnsi="Arial" w:cs="Arial"/>
                <w:noProof/>
                <w:webHidden/>
              </w:rPr>
              <w:tab/>
            </w:r>
            <w:r w:rsidRPr="00800380">
              <w:rPr>
                <w:rFonts w:ascii="Arial" w:hAnsi="Arial" w:cs="Arial"/>
                <w:noProof/>
                <w:webHidden/>
              </w:rPr>
              <w:fldChar w:fldCharType="begin"/>
            </w:r>
            <w:r w:rsidRPr="00800380">
              <w:rPr>
                <w:rFonts w:ascii="Arial" w:hAnsi="Arial" w:cs="Arial"/>
                <w:noProof/>
                <w:webHidden/>
              </w:rPr>
              <w:instrText xml:space="preserve"> PAGEREF _Toc54183882 \h </w:instrText>
            </w:r>
            <w:r w:rsidRPr="00800380">
              <w:rPr>
                <w:rFonts w:ascii="Arial" w:hAnsi="Arial" w:cs="Arial"/>
                <w:noProof/>
                <w:webHidden/>
              </w:rPr>
            </w:r>
            <w:r w:rsidRPr="00800380">
              <w:rPr>
                <w:rFonts w:ascii="Arial" w:hAnsi="Arial" w:cs="Arial"/>
                <w:noProof/>
                <w:webHidden/>
              </w:rPr>
              <w:fldChar w:fldCharType="separate"/>
            </w:r>
            <w:r w:rsidRPr="00800380">
              <w:rPr>
                <w:rFonts w:ascii="Arial" w:hAnsi="Arial" w:cs="Arial"/>
                <w:noProof/>
                <w:webHidden/>
              </w:rPr>
              <w:t>5</w:t>
            </w:r>
            <w:r w:rsidRPr="00800380">
              <w:rPr>
                <w:rFonts w:ascii="Arial" w:hAnsi="Arial" w:cs="Arial"/>
                <w:noProof/>
                <w:webHidden/>
              </w:rPr>
              <w:fldChar w:fldCharType="end"/>
            </w:r>
          </w:hyperlink>
        </w:p>
        <w:p w14:paraId="546004B3" w14:textId="5D5EA5BA" w:rsidR="00C76AB9" w:rsidRPr="00800380" w:rsidRDefault="00C76AB9">
          <w:pPr>
            <w:pStyle w:val="TOC1"/>
            <w:tabs>
              <w:tab w:val="right" w:leader="dot" w:pos="9913"/>
            </w:tabs>
            <w:rPr>
              <w:rFonts w:ascii="Arial" w:hAnsi="Arial" w:cs="Arial"/>
              <w:noProof/>
              <w:sz w:val="22"/>
              <w:szCs w:val="22"/>
              <w:lang w:eastAsia="en-GB"/>
            </w:rPr>
          </w:pPr>
          <w:hyperlink w:anchor="_Toc54183883" w:history="1">
            <w:r w:rsidRPr="00800380">
              <w:rPr>
                <w:rStyle w:val="Hyperlink"/>
                <w:rFonts w:ascii="Arial" w:hAnsi="Arial" w:cs="Arial"/>
                <w:noProof/>
              </w:rPr>
              <w:t>4.  Fit and Proper Person</w:t>
            </w:r>
            <w:r w:rsidRPr="00800380">
              <w:rPr>
                <w:rFonts w:ascii="Arial" w:hAnsi="Arial" w:cs="Arial"/>
                <w:noProof/>
                <w:webHidden/>
              </w:rPr>
              <w:tab/>
            </w:r>
            <w:r w:rsidRPr="00800380">
              <w:rPr>
                <w:rFonts w:ascii="Arial" w:hAnsi="Arial" w:cs="Arial"/>
                <w:noProof/>
                <w:webHidden/>
              </w:rPr>
              <w:fldChar w:fldCharType="begin"/>
            </w:r>
            <w:r w:rsidRPr="00800380">
              <w:rPr>
                <w:rFonts w:ascii="Arial" w:hAnsi="Arial" w:cs="Arial"/>
                <w:noProof/>
                <w:webHidden/>
              </w:rPr>
              <w:instrText xml:space="preserve"> PAGEREF _Toc54183883 \h </w:instrText>
            </w:r>
            <w:r w:rsidRPr="00800380">
              <w:rPr>
                <w:rFonts w:ascii="Arial" w:hAnsi="Arial" w:cs="Arial"/>
                <w:noProof/>
                <w:webHidden/>
              </w:rPr>
            </w:r>
            <w:r w:rsidRPr="00800380">
              <w:rPr>
                <w:rFonts w:ascii="Arial" w:hAnsi="Arial" w:cs="Arial"/>
                <w:noProof/>
                <w:webHidden/>
              </w:rPr>
              <w:fldChar w:fldCharType="separate"/>
            </w:r>
            <w:r w:rsidRPr="00800380">
              <w:rPr>
                <w:rFonts w:ascii="Arial" w:hAnsi="Arial" w:cs="Arial"/>
                <w:noProof/>
                <w:webHidden/>
              </w:rPr>
              <w:t>6</w:t>
            </w:r>
            <w:r w:rsidRPr="00800380">
              <w:rPr>
                <w:rFonts w:ascii="Arial" w:hAnsi="Arial" w:cs="Arial"/>
                <w:noProof/>
                <w:webHidden/>
              </w:rPr>
              <w:fldChar w:fldCharType="end"/>
            </w:r>
          </w:hyperlink>
        </w:p>
        <w:p w14:paraId="02A138D9" w14:textId="338E6463" w:rsidR="00C76AB9" w:rsidRPr="00800380" w:rsidRDefault="00C76AB9">
          <w:pPr>
            <w:pStyle w:val="TOC1"/>
            <w:tabs>
              <w:tab w:val="right" w:leader="dot" w:pos="9913"/>
            </w:tabs>
            <w:rPr>
              <w:rFonts w:ascii="Arial" w:hAnsi="Arial" w:cs="Arial"/>
              <w:noProof/>
              <w:sz w:val="22"/>
              <w:szCs w:val="22"/>
              <w:lang w:eastAsia="en-GB"/>
            </w:rPr>
          </w:pPr>
          <w:hyperlink w:anchor="_Toc54183884" w:history="1">
            <w:r w:rsidRPr="00800380">
              <w:rPr>
                <w:rStyle w:val="Hyperlink"/>
                <w:rFonts w:ascii="Arial" w:hAnsi="Arial" w:cs="Arial"/>
                <w:noProof/>
              </w:rPr>
              <w:t>5.  Knowledge verification and continuing professional development</w:t>
            </w:r>
            <w:r w:rsidRPr="00800380">
              <w:rPr>
                <w:rFonts w:ascii="Arial" w:hAnsi="Arial" w:cs="Arial"/>
                <w:noProof/>
                <w:webHidden/>
              </w:rPr>
              <w:tab/>
            </w:r>
            <w:r w:rsidRPr="00800380">
              <w:rPr>
                <w:rFonts w:ascii="Arial" w:hAnsi="Arial" w:cs="Arial"/>
                <w:noProof/>
                <w:webHidden/>
              </w:rPr>
              <w:fldChar w:fldCharType="begin"/>
            </w:r>
            <w:r w:rsidRPr="00800380">
              <w:rPr>
                <w:rFonts w:ascii="Arial" w:hAnsi="Arial" w:cs="Arial"/>
                <w:noProof/>
                <w:webHidden/>
              </w:rPr>
              <w:instrText xml:space="preserve"> PAGEREF _Toc54183884 \h </w:instrText>
            </w:r>
            <w:r w:rsidRPr="00800380">
              <w:rPr>
                <w:rFonts w:ascii="Arial" w:hAnsi="Arial" w:cs="Arial"/>
                <w:noProof/>
                <w:webHidden/>
              </w:rPr>
            </w:r>
            <w:r w:rsidRPr="00800380">
              <w:rPr>
                <w:rFonts w:ascii="Arial" w:hAnsi="Arial" w:cs="Arial"/>
                <w:noProof/>
                <w:webHidden/>
              </w:rPr>
              <w:fldChar w:fldCharType="separate"/>
            </w:r>
            <w:r w:rsidRPr="00800380">
              <w:rPr>
                <w:rFonts w:ascii="Arial" w:hAnsi="Arial" w:cs="Arial"/>
                <w:noProof/>
                <w:webHidden/>
              </w:rPr>
              <w:t>7</w:t>
            </w:r>
            <w:r w:rsidRPr="00800380">
              <w:rPr>
                <w:rFonts w:ascii="Arial" w:hAnsi="Arial" w:cs="Arial"/>
                <w:noProof/>
                <w:webHidden/>
              </w:rPr>
              <w:fldChar w:fldCharType="end"/>
            </w:r>
          </w:hyperlink>
        </w:p>
        <w:p w14:paraId="7E0E8CEF" w14:textId="619AF9A0" w:rsidR="00C76AB9" w:rsidRPr="00800380" w:rsidRDefault="00C76AB9">
          <w:pPr>
            <w:pStyle w:val="TOC1"/>
            <w:tabs>
              <w:tab w:val="right" w:leader="dot" w:pos="9913"/>
            </w:tabs>
            <w:rPr>
              <w:rFonts w:ascii="Arial" w:hAnsi="Arial" w:cs="Arial"/>
              <w:noProof/>
              <w:sz w:val="22"/>
              <w:szCs w:val="22"/>
              <w:lang w:eastAsia="en-GB"/>
            </w:rPr>
          </w:pPr>
          <w:hyperlink w:anchor="_Toc54183885" w:history="1">
            <w:r w:rsidRPr="00800380">
              <w:rPr>
                <w:rStyle w:val="Hyperlink"/>
                <w:rFonts w:ascii="Arial" w:hAnsi="Arial" w:cs="Arial"/>
                <w:noProof/>
              </w:rPr>
              <w:t>6.  Code of Practice for both Tenancy and Property Management</w:t>
            </w:r>
            <w:r w:rsidRPr="00800380">
              <w:rPr>
                <w:rFonts w:ascii="Arial" w:hAnsi="Arial" w:cs="Arial"/>
                <w:noProof/>
                <w:webHidden/>
              </w:rPr>
              <w:tab/>
            </w:r>
            <w:r w:rsidRPr="00800380">
              <w:rPr>
                <w:rFonts w:ascii="Arial" w:hAnsi="Arial" w:cs="Arial"/>
                <w:noProof/>
                <w:webHidden/>
              </w:rPr>
              <w:fldChar w:fldCharType="begin"/>
            </w:r>
            <w:r w:rsidRPr="00800380">
              <w:rPr>
                <w:rFonts w:ascii="Arial" w:hAnsi="Arial" w:cs="Arial"/>
                <w:noProof/>
                <w:webHidden/>
              </w:rPr>
              <w:instrText xml:space="preserve"> PAGEREF _Toc54183885 \h </w:instrText>
            </w:r>
            <w:r w:rsidRPr="00800380">
              <w:rPr>
                <w:rFonts w:ascii="Arial" w:hAnsi="Arial" w:cs="Arial"/>
                <w:noProof/>
                <w:webHidden/>
              </w:rPr>
            </w:r>
            <w:r w:rsidRPr="00800380">
              <w:rPr>
                <w:rFonts w:ascii="Arial" w:hAnsi="Arial" w:cs="Arial"/>
                <w:noProof/>
                <w:webHidden/>
              </w:rPr>
              <w:fldChar w:fldCharType="separate"/>
            </w:r>
            <w:r w:rsidRPr="00800380">
              <w:rPr>
                <w:rFonts w:ascii="Arial" w:hAnsi="Arial" w:cs="Arial"/>
                <w:noProof/>
                <w:webHidden/>
              </w:rPr>
              <w:t>8</w:t>
            </w:r>
            <w:r w:rsidRPr="00800380">
              <w:rPr>
                <w:rFonts w:ascii="Arial" w:hAnsi="Arial" w:cs="Arial"/>
                <w:noProof/>
                <w:webHidden/>
              </w:rPr>
              <w:fldChar w:fldCharType="end"/>
            </w:r>
          </w:hyperlink>
        </w:p>
        <w:p w14:paraId="0F419E32" w14:textId="4B0CD169" w:rsidR="00C76AB9" w:rsidRPr="00800380" w:rsidRDefault="00C76AB9">
          <w:pPr>
            <w:pStyle w:val="TOC1"/>
            <w:tabs>
              <w:tab w:val="right" w:leader="dot" w:pos="9913"/>
            </w:tabs>
            <w:rPr>
              <w:rFonts w:ascii="Arial" w:hAnsi="Arial" w:cs="Arial"/>
              <w:noProof/>
              <w:sz w:val="22"/>
              <w:szCs w:val="22"/>
              <w:lang w:eastAsia="en-GB"/>
            </w:rPr>
          </w:pPr>
          <w:hyperlink w:anchor="_Toc54183886" w:history="1">
            <w:r w:rsidRPr="00800380">
              <w:rPr>
                <w:rStyle w:val="Hyperlink"/>
                <w:rFonts w:ascii="Arial" w:hAnsi="Arial" w:cs="Arial"/>
                <w:noProof/>
              </w:rPr>
              <w:t>7.  Property Inspections</w:t>
            </w:r>
            <w:r w:rsidRPr="00800380">
              <w:rPr>
                <w:rFonts w:ascii="Arial" w:hAnsi="Arial" w:cs="Arial"/>
                <w:noProof/>
                <w:webHidden/>
              </w:rPr>
              <w:tab/>
            </w:r>
            <w:r w:rsidRPr="00800380">
              <w:rPr>
                <w:rFonts w:ascii="Arial" w:hAnsi="Arial" w:cs="Arial"/>
                <w:noProof/>
                <w:webHidden/>
              </w:rPr>
              <w:fldChar w:fldCharType="begin"/>
            </w:r>
            <w:r w:rsidRPr="00800380">
              <w:rPr>
                <w:rFonts w:ascii="Arial" w:hAnsi="Arial" w:cs="Arial"/>
                <w:noProof/>
                <w:webHidden/>
              </w:rPr>
              <w:instrText xml:space="preserve"> PAGEREF _Toc54183886 \h </w:instrText>
            </w:r>
            <w:r w:rsidRPr="00800380">
              <w:rPr>
                <w:rFonts w:ascii="Arial" w:hAnsi="Arial" w:cs="Arial"/>
                <w:noProof/>
                <w:webHidden/>
              </w:rPr>
            </w:r>
            <w:r w:rsidRPr="00800380">
              <w:rPr>
                <w:rFonts w:ascii="Arial" w:hAnsi="Arial" w:cs="Arial"/>
                <w:noProof/>
                <w:webHidden/>
              </w:rPr>
              <w:fldChar w:fldCharType="separate"/>
            </w:r>
            <w:r w:rsidRPr="00800380">
              <w:rPr>
                <w:rFonts w:ascii="Arial" w:hAnsi="Arial" w:cs="Arial"/>
                <w:noProof/>
                <w:webHidden/>
              </w:rPr>
              <w:t>9</w:t>
            </w:r>
            <w:r w:rsidRPr="00800380">
              <w:rPr>
                <w:rFonts w:ascii="Arial" w:hAnsi="Arial" w:cs="Arial"/>
                <w:noProof/>
                <w:webHidden/>
              </w:rPr>
              <w:fldChar w:fldCharType="end"/>
            </w:r>
          </w:hyperlink>
        </w:p>
        <w:p w14:paraId="635EA7D3" w14:textId="0D6A3841" w:rsidR="00C76AB9" w:rsidRPr="00800380" w:rsidRDefault="00C76AB9">
          <w:pPr>
            <w:pStyle w:val="TOC1"/>
            <w:tabs>
              <w:tab w:val="right" w:leader="dot" w:pos="9913"/>
            </w:tabs>
            <w:rPr>
              <w:rFonts w:ascii="Arial" w:hAnsi="Arial" w:cs="Arial"/>
              <w:noProof/>
              <w:sz w:val="22"/>
              <w:szCs w:val="22"/>
              <w:lang w:eastAsia="en-GB"/>
            </w:rPr>
          </w:pPr>
          <w:hyperlink w:anchor="_Toc54183887" w:history="1">
            <w:r w:rsidRPr="00800380">
              <w:rPr>
                <w:rStyle w:val="Hyperlink"/>
                <w:rFonts w:ascii="Arial" w:hAnsi="Arial" w:cs="Arial"/>
                <w:noProof/>
              </w:rPr>
              <w:t>8.  Anti-social behaviour and neighbourhood relationships</w:t>
            </w:r>
            <w:r w:rsidRPr="00800380">
              <w:rPr>
                <w:rFonts w:ascii="Arial" w:hAnsi="Arial" w:cs="Arial"/>
                <w:noProof/>
                <w:webHidden/>
              </w:rPr>
              <w:tab/>
            </w:r>
            <w:r w:rsidRPr="00800380">
              <w:rPr>
                <w:rFonts w:ascii="Arial" w:hAnsi="Arial" w:cs="Arial"/>
                <w:noProof/>
                <w:webHidden/>
              </w:rPr>
              <w:fldChar w:fldCharType="begin"/>
            </w:r>
            <w:r w:rsidRPr="00800380">
              <w:rPr>
                <w:rFonts w:ascii="Arial" w:hAnsi="Arial" w:cs="Arial"/>
                <w:noProof/>
                <w:webHidden/>
              </w:rPr>
              <w:instrText xml:space="preserve"> PAGEREF _Toc54183887 \h </w:instrText>
            </w:r>
            <w:r w:rsidRPr="00800380">
              <w:rPr>
                <w:rFonts w:ascii="Arial" w:hAnsi="Arial" w:cs="Arial"/>
                <w:noProof/>
                <w:webHidden/>
              </w:rPr>
            </w:r>
            <w:r w:rsidRPr="00800380">
              <w:rPr>
                <w:rFonts w:ascii="Arial" w:hAnsi="Arial" w:cs="Arial"/>
                <w:noProof/>
                <w:webHidden/>
              </w:rPr>
              <w:fldChar w:fldCharType="separate"/>
            </w:r>
            <w:r w:rsidRPr="00800380">
              <w:rPr>
                <w:rFonts w:ascii="Arial" w:hAnsi="Arial" w:cs="Arial"/>
                <w:noProof/>
                <w:webHidden/>
              </w:rPr>
              <w:t>10</w:t>
            </w:r>
            <w:r w:rsidRPr="00800380">
              <w:rPr>
                <w:rFonts w:ascii="Arial" w:hAnsi="Arial" w:cs="Arial"/>
                <w:noProof/>
                <w:webHidden/>
              </w:rPr>
              <w:fldChar w:fldCharType="end"/>
            </w:r>
          </w:hyperlink>
        </w:p>
        <w:p w14:paraId="41592451" w14:textId="73762BF9" w:rsidR="00C76AB9" w:rsidRPr="00800380" w:rsidRDefault="00C76AB9">
          <w:pPr>
            <w:pStyle w:val="TOC1"/>
            <w:tabs>
              <w:tab w:val="right" w:leader="dot" w:pos="9913"/>
            </w:tabs>
            <w:rPr>
              <w:rFonts w:ascii="Arial" w:hAnsi="Arial" w:cs="Arial"/>
              <w:noProof/>
              <w:sz w:val="22"/>
              <w:szCs w:val="22"/>
              <w:lang w:eastAsia="en-GB"/>
            </w:rPr>
          </w:pPr>
          <w:hyperlink w:anchor="_Toc54183888" w:history="1">
            <w:r w:rsidRPr="00800380">
              <w:rPr>
                <w:rStyle w:val="Hyperlink"/>
                <w:rFonts w:ascii="Arial" w:hAnsi="Arial" w:cs="Arial"/>
                <w:noProof/>
              </w:rPr>
              <w:t>9.  Terms and Conditions</w:t>
            </w:r>
            <w:r w:rsidRPr="00800380">
              <w:rPr>
                <w:rFonts w:ascii="Arial" w:hAnsi="Arial" w:cs="Arial"/>
                <w:noProof/>
                <w:webHidden/>
              </w:rPr>
              <w:tab/>
            </w:r>
            <w:r w:rsidRPr="00800380">
              <w:rPr>
                <w:rFonts w:ascii="Arial" w:hAnsi="Arial" w:cs="Arial"/>
                <w:noProof/>
                <w:webHidden/>
              </w:rPr>
              <w:fldChar w:fldCharType="begin"/>
            </w:r>
            <w:r w:rsidRPr="00800380">
              <w:rPr>
                <w:rFonts w:ascii="Arial" w:hAnsi="Arial" w:cs="Arial"/>
                <w:noProof/>
                <w:webHidden/>
              </w:rPr>
              <w:instrText xml:space="preserve"> PAGEREF _Toc54183888 \h </w:instrText>
            </w:r>
            <w:r w:rsidRPr="00800380">
              <w:rPr>
                <w:rFonts w:ascii="Arial" w:hAnsi="Arial" w:cs="Arial"/>
                <w:noProof/>
                <w:webHidden/>
              </w:rPr>
            </w:r>
            <w:r w:rsidRPr="00800380">
              <w:rPr>
                <w:rFonts w:ascii="Arial" w:hAnsi="Arial" w:cs="Arial"/>
                <w:noProof/>
                <w:webHidden/>
              </w:rPr>
              <w:fldChar w:fldCharType="separate"/>
            </w:r>
            <w:r w:rsidRPr="00800380">
              <w:rPr>
                <w:rFonts w:ascii="Arial" w:hAnsi="Arial" w:cs="Arial"/>
                <w:noProof/>
                <w:webHidden/>
              </w:rPr>
              <w:t>12</w:t>
            </w:r>
            <w:r w:rsidRPr="00800380">
              <w:rPr>
                <w:rFonts w:ascii="Arial" w:hAnsi="Arial" w:cs="Arial"/>
                <w:noProof/>
                <w:webHidden/>
              </w:rPr>
              <w:fldChar w:fldCharType="end"/>
            </w:r>
          </w:hyperlink>
        </w:p>
        <w:p w14:paraId="13D30907" w14:textId="3F59602D" w:rsidR="00C76AB9" w:rsidRPr="00800380" w:rsidRDefault="00C76AB9">
          <w:pPr>
            <w:pStyle w:val="TOC1"/>
            <w:tabs>
              <w:tab w:val="right" w:leader="dot" w:pos="9913"/>
            </w:tabs>
            <w:rPr>
              <w:rFonts w:ascii="Arial" w:hAnsi="Arial" w:cs="Arial"/>
              <w:noProof/>
              <w:sz w:val="22"/>
              <w:szCs w:val="22"/>
              <w:lang w:eastAsia="en-GB"/>
            </w:rPr>
          </w:pPr>
          <w:hyperlink w:anchor="_Toc54183889" w:history="1">
            <w:r w:rsidRPr="00800380">
              <w:rPr>
                <w:rStyle w:val="Hyperlink"/>
                <w:rFonts w:ascii="Arial" w:hAnsi="Arial" w:cs="Arial"/>
                <w:noProof/>
              </w:rPr>
              <w:t>10.  Management and Operation of the Scheme</w:t>
            </w:r>
            <w:r w:rsidRPr="00800380">
              <w:rPr>
                <w:rFonts w:ascii="Arial" w:hAnsi="Arial" w:cs="Arial"/>
                <w:noProof/>
                <w:webHidden/>
              </w:rPr>
              <w:tab/>
            </w:r>
            <w:r w:rsidRPr="00800380">
              <w:rPr>
                <w:rFonts w:ascii="Arial" w:hAnsi="Arial" w:cs="Arial"/>
                <w:noProof/>
                <w:webHidden/>
              </w:rPr>
              <w:fldChar w:fldCharType="begin"/>
            </w:r>
            <w:r w:rsidRPr="00800380">
              <w:rPr>
                <w:rFonts w:ascii="Arial" w:hAnsi="Arial" w:cs="Arial"/>
                <w:noProof/>
                <w:webHidden/>
              </w:rPr>
              <w:instrText xml:space="preserve"> PAGEREF _Toc54183889 \h </w:instrText>
            </w:r>
            <w:r w:rsidRPr="00800380">
              <w:rPr>
                <w:rFonts w:ascii="Arial" w:hAnsi="Arial" w:cs="Arial"/>
                <w:noProof/>
                <w:webHidden/>
              </w:rPr>
            </w:r>
            <w:r w:rsidRPr="00800380">
              <w:rPr>
                <w:rFonts w:ascii="Arial" w:hAnsi="Arial" w:cs="Arial"/>
                <w:noProof/>
                <w:webHidden/>
              </w:rPr>
              <w:fldChar w:fldCharType="separate"/>
            </w:r>
            <w:r w:rsidRPr="00800380">
              <w:rPr>
                <w:rFonts w:ascii="Arial" w:hAnsi="Arial" w:cs="Arial"/>
                <w:noProof/>
                <w:webHidden/>
              </w:rPr>
              <w:t>13</w:t>
            </w:r>
            <w:r w:rsidRPr="00800380">
              <w:rPr>
                <w:rFonts w:ascii="Arial" w:hAnsi="Arial" w:cs="Arial"/>
                <w:noProof/>
                <w:webHidden/>
              </w:rPr>
              <w:fldChar w:fldCharType="end"/>
            </w:r>
          </w:hyperlink>
        </w:p>
        <w:p w14:paraId="220DFD9A" w14:textId="15B3B0B0" w:rsidR="00C76AB9" w:rsidRPr="00800380" w:rsidRDefault="00C76AB9">
          <w:pPr>
            <w:pStyle w:val="TOC1"/>
            <w:tabs>
              <w:tab w:val="right" w:leader="dot" w:pos="9913"/>
            </w:tabs>
            <w:rPr>
              <w:rFonts w:ascii="Arial" w:hAnsi="Arial" w:cs="Arial"/>
              <w:noProof/>
              <w:sz w:val="22"/>
              <w:szCs w:val="22"/>
              <w:lang w:eastAsia="en-GB"/>
            </w:rPr>
          </w:pPr>
          <w:hyperlink w:anchor="_Toc54183890" w:history="1">
            <w:r w:rsidRPr="00800380">
              <w:rPr>
                <w:rStyle w:val="Hyperlink"/>
                <w:rFonts w:ascii="Arial" w:hAnsi="Arial" w:cs="Arial"/>
                <w:noProof/>
              </w:rPr>
              <w:t>11.  Complaints and Disputes</w:t>
            </w:r>
            <w:r w:rsidRPr="00800380">
              <w:rPr>
                <w:rFonts w:ascii="Arial" w:hAnsi="Arial" w:cs="Arial"/>
                <w:noProof/>
                <w:webHidden/>
              </w:rPr>
              <w:tab/>
            </w:r>
            <w:r w:rsidRPr="00800380">
              <w:rPr>
                <w:rFonts w:ascii="Arial" w:hAnsi="Arial" w:cs="Arial"/>
                <w:noProof/>
                <w:webHidden/>
              </w:rPr>
              <w:fldChar w:fldCharType="begin"/>
            </w:r>
            <w:r w:rsidRPr="00800380">
              <w:rPr>
                <w:rFonts w:ascii="Arial" w:hAnsi="Arial" w:cs="Arial"/>
                <w:noProof/>
                <w:webHidden/>
              </w:rPr>
              <w:instrText xml:space="preserve"> PAGEREF _Toc54183890 \h </w:instrText>
            </w:r>
            <w:r w:rsidRPr="00800380">
              <w:rPr>
                <w:rFonts w:ascii="Arial" w:hAnsi="Arial" w:cs="Arial"/>
                <w:noProof/>
                <w:webHidden/>
              </w:rPr>
            </w:r>
            <w:r w:rsidRPr="00800380">
              <w:rPr>
                <w:rFonts w:ascii="Arial" w:hAnsi="Arial" w:cs="Arial"/>
                <w:noProof/>
                <w:webHidden/>
              </w:rPr>
              <w:fldChar w:fldCharType="separate"/>
            </w:r>
            <w:r w:rsidRPr="00800380">
              <w:rPr>
                <w:rFonts w:ascii="Arial" w:hAnsi="Arial" w:cs="Arial"/>
                <w:noProof/>
                <w:webHidden/>
              </w:rPr>
              <w:t>17</w:t>
            </w:r>
            <w:r w:rsidRPr="00800380">
              <w:rPr>
                <w:rFonts w:ascii="Arial" w:hAnsi="Arial" w:cs="Arial"/>
                <w:noProof/>
                <w:webHidden/>
              </w:rPr>
              <w:fldChar w:fldCharType="end"/>
            </w:r>
          </w:hyperlink>
        </w:p>
        <w:p w14:paraId="0DC6CF4B" w14:textId="15607176" w:rsidR="00C76AB9" w:rsidRPr="00800380" w:rsidRDefault="00C76AB9">
          <w:pPr>
            <w:pStyle w:val="TOC1"/>
            <w:tabs>
              <w:tab w:val="right" w:leader="dot" w:pos="9913"/>
            </w:tabs>
            <w:rPr>
              <w:rFonts w:ascii="Arial" w:hAnsi="Arial" w:cs="Arial"/>
              <w:noProof/>
              <w:sz w:val="22"/>
              <w:szCs w:val="22"/>
              <w:lang w:eastAsia="en-GB"/>
            </w:rPr>
          </w:pPr>
          <w:hyperlink w:anchor="_Toc54183891" w:history="1">
            <w:r w:rsidRPr="00800380">
              <w:rPr>
                <w:rStyle w:val="Hyperlink"/>
                <w:rFonts w:ascii="Arial" w:hAnsi="Arial" w:cs="Arial"/>
                <w:noProof/>
              </w:rPr>
              <w:t>12.  Marketing and Promotion</w:t>
            </w:r>
            <w:r w:rsidRPr="00800380">
              <w:rPr>
                <w:rFonts w:ascii="Arial" w:hAnsi="Arial" w:cs="Arial"/>
                <w:noProof/>
                <w:webHidden/>
              </w:rPr>
              <w:tab/>
            </w:r>
            <w:r w:rsidRPr="00800380">
              <w:rPr>
                <w:rFonts w:ascii="Arial" w:hAnsi="Arial" w:cs="Arial"/>
                <w:noProof/>
                <w:webHidden/>
              </w:rPr>
              <w:fldChar w:fldCharType="begin"/>
            </w:r>
            <w:r w:rsidRPr="00800380">
              <w:rPr>
                <w:rFonts w:ascii="Arial" w:hAnsi="Arial" w:cs="Arial"/>
                <w:noProof/>
                <w:webHidden/>
              </w:rPr>
              <w:instrText xml:space="preserve"> PAGEREF _Toc54183891 \h </w:instrText>
            </w:r>
            <w:r w:rsidRPr="00800380">
              <w:rPr>
                <w:rFonts w:ascii="Arial" w:hAnsi="Arial" w:cs="Arial"/>
                <w:noProof/>
                <w:webHidden/>
              </w:rPr>
            </w:r>
            <w:r w:rsidRPr="00800380">
              <w:rPr>
                <w:rFonts w:ascii="Arial" w:hAnsi="Arial" w:cs="Arial"/>
                <w:noProof/>
                <w:webHidden/>
              </w:rPr>
              <w:fldChar w:fldCharType="separate"/>
            </w:r>
            <w:r w:rsidRPr="00800380">
              <w:rPr>
                <w:rFonts w:ascii="Arial" w:hAnsi="Arial" w:cs="Arial"/>
                <w:noProof/>
                <w:webHidden/>
              </w:rPr>
              <w:t>18</w:t>
            </w:r>
            <w:r w:rsidRPr="00800380">
              <w:rPr>
                <w:rFonts w:ascii="Arial" w:hAnsi="Arial" w:cs="Arial"/>
                <w:noProof/>
                <w:webHidden/>
              </w:rPr>
              <w:fldChar w:fldCharType="end"/>
            </w:r>
          </w:hyperlink>
        </w:p>
        <w:p w14:paraId="1F0B3BA0" w14:textId="5E20FF40" w:rsidR="00C76AB9" w:rsidRPr="00800380" w:rsidRDefault="00C76AB9">
          <w:pPr>
            <w:pStyle w:val="TOC1"/>
            <w:tabs>
              <w:tab w:val="right" w:leader="dot" w:pos="9913"/>
            </w:tabs>
            <w:rPr>
              <w:rFonts w:ascii="Arial" w:hAnsi="Arial" w:cs="Arial"/>
              <w:noProof/>
              <w:sz w:val="22"/>
              <w:szCs w:val="22"/>
              <w:lang w:eastAsia="en-GB"/>
            </w:rPr>
          </w:pPr>
          <w:hyperlink w:anchor="_Toc54183892" w:history="1">
            <w:r w:rsidRPr="00800380">
              <w:rPr>
                <w:rStyle w:val="Hyperlink"/>
                <w:rFonts w:ascii="Arial" w:hAnsi="Arial" w:cs="Arial"/>
                <w:noProof/>
              </w:rPr>
              <w:t>13.  Integration with City of Lincoln Corporate Strategies and Policies</w:t>
            </w:r>
            <w:r w:rsidRPr="00800380">
              <w:rPr>
                <w:rFonts w:ascii="Arial" w:hAnsi="Arial" w:cs="Arial"/>
                <w:noProof/>
                <w:webHidden/>
              </w:rPr>
              <w:tab/>
            </w:r>
            <w:r w:rsidRPr="00800380">
              <w:rPr>
                <w:rFonts w:ascii="Arial" w:hAnsi="Arial" w:cs="Arial"/>
                <w:noProof/>
                <w:webHidden/>
              </w:rPr>
              <w:fldChar w:fldCharType="begin"/>
            </w:r>
            <w:r w:rsidRPr="00800380">
              <w:rPr>
                <w:rFonts w:ascii="Arial" w:hAnsi="Arial" w:cs="Arial"/>
                <w:noProof/>
                <w:webHidden/>
              </w:rPr>
              <w:instrText xml:space="preserve"> PAGEREF _Toc54183892 \h </w:instrText>
            </w:r>
            <w:r w:rsidRPr="00800380">
              <w:rPr>
                <w:rFonts w:ascii="Arial" w:hAnsi="Arial" w:cs="Arial"/>
                <w:noProof/>
                <w:webHidden/>
              </w:rPr>
            </w:r>
            <w:r w:rsidRPr="00800380">
              <w:rPr>
                <w:rFonts w:ascii="Arial" w:hAnsi="Arial" w:cs="Arial"/>
                <w:noProof/>
                <w:webHidden/>
              </w:rPr>
              <w:fldChar w:fldCharType="separate"/>
            </w:r>
            <w:r w:rsidRPr="00800380">
              <w:rPr>
                <w:rFonts w:ascii="Arial" w:hAnsi="Arial" w:cs="Arial"/>
                <w:noProof/>
                <w:webHidden/>
              </w:rPr>
              <w:t>19</w:t>
            </w:r>
            <w:r w:rsidRPr="00800380">
              <w:rPr>
                <w:rFonts w:ascii="Arial" w:hAnsi="Arial" w:cs="Arial"/>
                <w:noProof/>
                <w:webHidden/>
              </w:rPr>
              <w:fldChar w:fldCharType="end"/>
            </w:r>
          </w:hyperlink>
        </w:p>
        <w:p w14:paraId="0CFB38A1" w14:textId="2B284977" w:rsidR="00C76AB9" w:rsidRPr="00800380" w:rsidRDefault="00C76AB9">
          <w:pPr>
            <w:pStyle w:val="TOC1"/>
            <w:tabs>
              <w:tab w:val="right" w:leader="dot" w:pos="9913"/>
            </w:tabs>
            <w:rPr>
              <w:rFonts w:ascii="Arial" w:hAnsi="Arial" w:cs="Arial"/>
              <w:noProof/>
              <w:sz w:val="22"/>
              <w:szCs w:val="22"/>
              <w:lang w:eastAsia="en-GB"/>
            </w:rPr>
          </w:pPr>
          <w:hyperlink w:anchor="_Toc54183893" w:history="1">
            <w:r w:rsidRPr="00800380">
              <w:rPr>
                <w:rStyle w:val="Hyperlink"/>
                <w:rFonts w:ascii="Arial" w:hAnsi="Arial" w:cs="Arial"/>
                <w:noProof/>
              </w:rPr>
              <w:t>14.  Integration with Managing and Letting Agents</w:t>
            </w:r>
            <w:r w:rsidRPr="00800380">
              <w:rPr>
                <w:rFonts w:ascii="Arial" w:hAnsi="Arial" w:cs="Arial"/>
                <w:noProof/>
                <w:webHidden/>
              </w:rPr>
              <w:tab/>
            </w:r>
            <w:r w:rsidRPr="00800380">
              <w:rPr>
                <w:rFonts w:ascii="Arial" w:hAnsi="Arial" w:cs="Arial"/>
                <w:noProof/>
                <w:webHidden/>
              </w:rPr>
              <w:fldChar w:fldCharType="begin"/>
            </w:r>
            <w:r w:rsidRPr="00800380">
              <w:rPr>
                <w:rFonts w:ascii="Arial" w:hAnsi="Arial" w:cs="Arial"/>
                <w:noProof/>
                <w:webHidden/>
              </w:rPr>
              <w:instrText xml:space="preserve"> PAGEREF _Toc54183893 \h </w:instrText>
            </w:r>
            <w:r w:rsidRPr="00800380">
              <w:rPr>
                <w:rFonts w:ascii="Arial" w:hAnsi="Arial" w:cs="Arial"/>
                <w:noProof/>
                <w:webHidden/>
              </w:rPr>
            </w:r>
            <w:r w:rsidRPr="00800380">
              <w:rPr>
                <w:rFonts w:ascii="Arial" w:hAnsi="Arial" w:cs="Arial"/>
                <w:noProof/>
                <w:webHidden/>
              </w:rPr>
              <w:fldChar w:fldCharType="separate"/>
            </w:r>
            <w:r w:rsidRPr="00800380">
              <w:rPr>
                <w:rFonts w:ascii="Arial" w:hAnsi="Arial" w:cs="Arial"/>
                <w:noProof/>
                <w:webHidden/>
              </w:rPr>
              <w:t>21</w:t>
            </w:r>
            <w:r w:rsidRPr="00800380">
              <w:rPr>
                <w:rFonts w:ascii="Arial" w:hAnsi="Arial" w:cs="Arial"/>
                <w:noProof/>
                <w:webHidden/>
              </w:rPr>
              <w:fldChar w:fldCharType="end"/>
            </w:r>
          </w:hyperlink>
        </w:p>
        <w:p w14:paraId="1CB82140" w14:textId="5AF7709C" w:rsidR="00C76AB9" w:rsidRPr="00800380" w:rsidRDefault="00C76AB9">
          <w:pPr>
            <w:pStyle w:val="TOC1"/>
            <w:tabs>
              <w:tab w:val="right" w:leader="dot" w:pos="9913"/>
            </w:tabs>
            <w:rPr>
              <w:rFonts w:ascii="Arial" w:hAnsi="Arial" w:cs="Arial"/>
              <w:noProof/>
              <w:sz w:val="22"/>
              <w:szCs w:val="22"/>
              <w:lang w:eastAsia="en-GB"/>
            </w:rPr>
          </w:pPr>
          <w:hyperlink w:anchor="_Toc54183894" w:history="1">
            <w:r w:rsidRPr="00800380">
              <w:rPr>
                <w:rStyle w:val="Hyperlink"/>
                <w:rFonts w:ascii="Arial" w:hAnsi="Arial" w:cs="Arial"/>
                <w:noProof/>
              </w:rPr>
              <w:t>15.  Monitoring and Review</w:t>
            </w:r>
            <w:r w:rsidRPr="00800380">
              <w:rPr>
                <w:rFonts w:ascii="Arial" w:hAnsi="Arial" w:cs="Arial"/>
                <w:noProof/>
                <w:webHidden/>
              </w:rPr>
              <w:tab/>
            </w:r>
            <w:r w:rsidRPr="00800380">
              <w:rPr>
                <w:rFonts w:ascii="Arial" w:hAnsi="Arial" w:cs="Arial"/>
                <w:noProof/>
                <w:webHidden/>
              </w:rPr>
              <w:fldChar w:fldCharType="begin"/>
            </w:r>
            <w:r w:rsidRPr="00800380">
              <w:rPr>
                <w:rFonts w:ascii="Arial" w:hAnsi="Arial" w:cs="Arial"/>
                <w:noProof/>
                <w:webHidden/>
              </w:rPr>
              <w:instrText xml:space="preserve"> PAGEREF _Toc54183894 \h </w:instrText>
            </w:r>
            <w:r w:rsidRPr="00800380">
              <w:rPr>
                <w:rFonts w:ascii="Arial" w:hAnsi="Arial" w:cs="Arial"/>
                <w:noProof/>
                <w:webHidden/>
              </w:rPr>
            </w:r>
            <w:r w:rsidRPr="00800380">
              <w:rPr>
                <w:rFonts w:ascii="Arial" w:hAnsi="Arial" w:cs="Arial"/>
                <w:noProof/>
                <w:webHidden/>
              </w:rPr>
              <w:fldChar w:fldCharType="separate"/>
            </w:r>
            <w:r w:rsidRPr="00800380">
              <w:rPr>
                <w:rFonts w:ascii="Arial" w:hAnsi="Arial" w:cs="Arial"/>
                <w:noProof/>
                <w:webHidden/>
              </w:rPr>
              <w:t>22</w:t>
            </w:r>
            <w:r w:rsidRPr="00800380">
              <w:rPr>
                <w:rFonts w:ascii="Arial" w:hAnsi="Arial" w:cs="Arial"/>
                <w:noProof/>
                <w:webHidden/>
              </w:rPr>
              <w:fldChar w:fldCharType="end"/>
            </w:r>
          </w:hyperlink>
        </w:p>
        <w:p w14:paraId="5EE066E5" w14:textId="552B2462" w:rsidR="00C76AB9" w:rsidRPr="00800380" w:rsidRDefault="00C76AB9">
          <w:pPr>
            <w:pStyle w:val="TOC1"/>
            <w:tabs>
              <w:tab w:val="right" w:leader="dot" w:pos="9913"/>
            </w:tabs>
            <w:rPr>
              <w:rFonts w:ascii="Arial" w:hAnsi="Arial" w:cs="Arial"/>
              <w:noProof/>
              <w:sz w:val="22"/>
              <w:szCs w:val="22"/>
              <w:lang w:eastAsia="en-GB"/>
            </w:rPr>
          </w:pPr>
          <w:hyperlink w:anchor="_Toc54183895" w:history="1">
            <w:r w:rsidRPr="00800380">
              <w:rPr>
                <w:rStyle w:val="Hyperlink"/>
                <w:rFonts w:ascii="Arial" w:hAnsi="Arial" w:cs="Arial"/>
                <w:noProof/>
              </w:rPr>
              <w:t>Appendix One</w:t>
            </w:r>
            <w:r w:rsidRPr="00800380">
              <w:rPr>
                <w:rFonts w:ascii="Arial" w:hAnsi="Arial" w:cs="Arial"/>
                <w:noProof/>
                <w:webHidden/>
              </w:rPr>
              <w:tab/>
            </w:r>
            <w:r w:rsidRPr="00800380">
              <w:rPr>
                <w:rFonts w:ascii="Arial" w:hAnsi="Arial" w:cs="Arial"/>
                <w:noProof/>
                <w:webHidden/>
              </w:rPr>
              <w:fldChar w:fldCharType="begin"/>
            </w:r>
            <w:r w:rsidRPr="00800380">
              <w:rPr>
                <w:rFonts w:ascii="Arial" w:hAnsi="Arial" w:cs="Arial"/>
                <w:noProof/>
                <w:webHidden/>
              </w:rPr>
              <w:instrText xml:space="preserve"> PAGEREF _Toc54183895 \h </w:instrText>
            </w:r>
            <w:r w:rsidRPr="00800380">
              <w:rPr>
                <w:rFonts w:ascii="Arial" w:hAnsi="Arial" w:cs="Arial"/>
                <w:noProof/>
                <w:webHidden/>
              </w:rPr>
            </w:r>
            <w:r w:rsidRPr="00800380">
              <w:rPr>
                <w:rFonts w:ascii="Arial" w:hAnsi="Arial" w:cs="Arial"/>
                <w:noProof/>
                <w:webHidden/>
              </w:rPr>
              <w:fldChar w:fldCharType="separate"/>
            </w:r>
            <w:r w:rsidRPr="00800380">
              <w:rPr>
                <w:rFonts w:ascii="Arial" w:hAnsi="Arial" w:cs="Arial"/>
                <w:noProof/>
                <w:webHidden/>
              </w:rPr>
              <w:t>23</w:t>
            </w:r>
            <w:r w:rsidRPr="00800380">
              <w:rPr>
                <w:rFonts w:ascii="Arial" w:hAnsi="Arial" w:cs="Arial"/>
                <w:noProof/>
                <w:webHidden/>
              </w:rPr>
              <w:fldChar w:fldCharType="end"/>
            </w:r>
          </w:hyperlink>
        </w:p>
        <w:p w14:paraId="61D84671" w14:textId="4B2C805C" w:rsidR="00C76AB9" w:rsidRPr="00800380" w:rsidRDefault="00C76AB9">
          <w:pPr>
            <w:pStyle w:val="TOC2"/>
            <w:tabs>
              <w:tab w:val="right" w:leader="dot" w:pos="9913"/>
            </w:tabs>
            <w:rPr>
              <w:rFonts w:ascii="Arial" w:hAnsi="Arial" w:cs="Arial"/>
              <w:noProof/>
              <w:sz w:val="22"/>
              <w:szCs w:val="22"/>
              <w:lang w:eastAsia="en-GB"/>
            </w:rPr>
          </w:pPr>
          <w:hyperlink w:anchor="_Toc54183896" w:history="1">
            <w:r w:rsidRPr="00800380">
              <w:rPr>
                <w:rStyle w:val="Hyperlink"/>
                <w:rFonts w:ascii="Arial" w:hAnsi="Arial" w:cs="Arial"/>
                <w:noProof/>
              </w:rPr>
              <w:t>Protocol to be agreed between the City of Lincoln and individual accreditation scheme administrators</w:t>
            </w:r>
            <w:r w:rsidRPr="00800380">
              <w:rPr>
                <w:rFonts w:ascii="Arial" w:hAnsi="Arial" w:cs="Arial"/>
                <w:noProof/>
                <w:webHidden/>
              </w:rPr>
              <w:tab/>
            </w:r>
            <w:r w:rsidRPr="00800380">
              <w:rPr>
                <w:rFonts w:ascii="Arial" w:hAnsi="Arial" w:cs="Arial"/>
                <w:noProof/>
                <w:webHidden/>
              </w:rPr>
              <w:fldChar w:fldCharType="begin"/>
            </w:r>
            <w:r w:rsidRPr="00800380">
              <w:rPr>
                <w:rFonts w:ascii="Arial" w:hAnsi="Arial" w:cs="Arial"/>
                <w:noProof/>
                <w:webHidden/>
              </w:rPr>
              <w:instrText xml:space="preserve"> PAGEREF _Toc54183896 \h </w:instrText>
            </w:r>
            <w:r w:rsidRPr="00800380">
              <w:rPr>
                <w:rFonts w:ascii="Arial" w:hAnsi="Arial" w:cs="Arial"/>
                <w:noProof/>
                <w:webHidden/>
              </w:rPr>
            </w:r>
            <w:r w:rsidRPr="00800380">
              <w:rPr>
                <w:rFonts w:ascii="Arial" w:hAnsi="Arial" w:cs="Arial"/>
                <w:noProof/>
                <w:webHidden/>
              </w:rPr>
              <w:fldChar w:fldCharType="separate"/>
            </w:r>
            <w:r w:rsidRPr="00800380">
              <w:rPr>
                <w:rFonts w:ascii="Arial" w:hAnsi="Arial" w:cs="Arial"/>
                <w:noProof/>
                <w:webHidden/>
              </w:rPr>
              <w:t>23</w:t>
            </w:r>
            <w:r w:rsidRPr="00800380">
              <w:rPr>
                <w:rFonts w:ascii="Arial" w:hAnsi="Arial" w:cs="Arial"/>
                <w:noProof/>
                <w:webHidden/>
              </w:rPr>
              <w:fldChar w:fldCharType="end"/>
            </w:r>
          </w:hyperlink>
        </w:p>
        <w:p w14:paraId="4113426E" w14:textId="61FF5E69" w:rsidR="00C76AB9" w:rsidRPr="00800380" w:rsidRDefault="00C76AB9">
          <w:pPr>
            <w:pStyle w:val="TOC1"/>
            <w:tabs>
              <w:tab w:val="right" w:leader="dot" w:pos="9913"/>
            </w:tabs>
            <w:rPr>
              <w:rFonts w:ascii="Arial" w:hAnsi="Arial" w:cs="Arial"/>
              <w:noProof/>
              <w:sz w:val="22"/>
              <w:szCs w:val="22"/>
              <w:lang w:eastAsia="en-GB"/>
            </w:rPr>
          </w:pPr>
          <w:hyperlink w:anchor="_Toc54183897" w:history="1">
            <w:r w:rsidRPr="00800380">
              <w:rPr>
                <w:rStyle w:val="Hyperlink"/>
                <w:rFonts w:ascii="Arial" w:hAnsi="Arial" w:cs="Arial"/>
                <w:noProof/>
              </w:rPr>
              <w:t>Appendix Two</w:t>
            </w:r>
            <w:r w:rsidRPr="00800380">
              <w:rPr>
                <w:rFonts w:ascii="Arial" w:hAnsi="Arial" w:cs="Arial"/>
                <w:noProof/>
                <w:webHidden/>
              </w:rPr>
              <w:tab/>
            </w:r>
            <w:r w:rsidRPr="00800380">
              <w:rPr>
                <w:rFonts w:ascii="Arial" w:hAnsi="Arial" w:cs="Arial"/>
                <w:noProof/>
                <w:webHidden/>
              </w:rPr>
              <w:fldChar w:fldCharType="begin"/>
            </w:r>
            <w:r w:rsidRPr="00800380">
              <w:rPr>
                <w:rFonts w:ascii="Arial" w:hAnsi="Arial" w:cs="Arial"/>
                <w:noProof/>
                <w:webHidden/>
              </w:rPr>
              <w:instrText xml:space="preserve"> PAGEREF _Toc54183897 \h </w:instrText>
            </w:r>
            <w:r w:rsidRPr="00800380">
              <w:rPr>
                <w:rFonts w:ascii="Arial" w:hAnsi="Arial" w:cs="Arial"/>
                <w:noProof/>
                <w:webHidden/>
              </w:rPr>
            </w:r>
            <w:r w:rsidRPr="00800380">
              <w:rPr>
                <w:rFonts w:ascii="Arial" w:hAnsi="Arial" w:cs="Arial"/>
                <w:noProof/>
                <w:webHidden/>
              </w:rPr>
              <w:fldChar w:fldCharType="separate"/>
            </w:r>
            <w:r w:rsidRPr="00800380">
              <w:rPr>
                <w:rFonts w:ascii="Arial" w:hAnsi="Arial" w:cs="Arial"/>
                <w:noProof/>
                <w:webHidden/>
              </w:rPr>
              <w:t>25</w:t>
            </w:r>
            <w:r w:rsidRPr="00800380">
              <w:rPr>
                <w:rFonts w:ascii="Arial" w:hAnsi="Arial" w:cs="Arial"/>
                <w:noProof/>
                <w:webHidden/>
              </w:rPr>
              <w:fldChar w:fldCharType="end"/>
            </w:r>
          </w:hyperlink>
        </w:p>
        <w:p w14:paraId="1AE84696" w14:textId="142269A4" w:rsidR="00C76AB9" w:rsidRPr="00800380" w:rsidRDefault="00C76AB9">
          <w:pPr>
            <w:pStyle w:val="TOC2"/>
            <w:tabs>
              <w:tab w:val="right" w:leader="dot" w:pos="9913"/>
            </w:tabs>
            <w:rPr>
              <w:rFonts w:ascii="Arial" w:hAnsi="Arial" w:cs="Arial"/>
              <w:noProof/>
              <w:sz w:val="22"/>
              <w:szCs w:val="22"/>
              <w:lang w:eastAsia="en-GB"/>
            </w:rPr>
          </w:pPr>
          <w:hyperlink w:anchor="_Toc54183898" w:history="1">
            <w:r w:rsidRPr="00800380">
              <w:rPr>
                <w:rStyle w:val="Hyperlink"/>
                <w:rFonts w:ascii="Arial" w:hAnsi="Arial" w:cs="Arial"/>
                <w:noProof/>
              </w:rPr>
              <w:t>City of Lincoln Trrusted Landlord Scheme Terms and Conditions</w:t>
            </w:r>
            <w:r w:rsidRPr="00800380">
              <w:rPr>
                <w:rFonts w:ascii="Arial" w:hAnsi="Arial" w:cs="Arial"/>
                <w:noProof/>
                <w:webHidden/>
              </w:rPr>
              <w:tab/>
            </w:r>
            <w:r w:rsidRPr="00800380">
              <w:rPr>
                <w:rFonts w:ascii="Arial" w:hAnsi="Arial" w:cs="Arial"/>
                <w:noProof/>
                <w:webHidden/>
              </w:rPr>
              <w:fldChar w:fldCharType="begin"/>
            </w:r>
            <w:r w:rsidRPr="00800380">
              <w:rPr>
                <w:rFonts w:ascii="Arial" w:hAnsi="Arial" w:cs="Arial"/>
                <w:noProof/>
                <w:webHidden/>
              </w:rPr>
              <w:instrText xml:space="preserve"> PAGEREF _Toc54183898 \h </w:instrText>
            </w:r>
            <w:r w:rsidRPr="00800380">
              <w:rPr>
                <w:rFonts w:ascii="Arial" w:hAnsi="Arial" w:cs="Arial"/>
                <w:noProof/>
                <w:webHidden/>
              </w:rPr>
            </w:r>
            <w:r w:rsidRPr="00800380">
              <w:rPr>
                <w:rFonts w:ascii="Arial" w:hAnsi="Arial" w:cs="Arial"/>
                <w:noProof/>
                <w:webHidden/>
              </w:rPr>
              <w:fldChar w:fldCharType="separate"/>
            </w:r>
            <w:r w:rsidRPr="00800380">
              <w:rPr>
                <w:rFonts w:ascii="Arial" w:hAnsi="Arial" w:cs="Arial"/>
                <w:noProof/>
                <w:webHidden/>
              </w:rPr>
              <w:t>25</w:t>
            </w:r>
            <w:r w:rsidRPr="00800380">
              <w:rPr>
                <w:rFonts w:ascii="Arial" w:hAnsi="Arial" w:cs="Arial"/>
                <w:noProof/>
                <w:webHidden/>
              </w:rPr>
              <w:fldChar w:fldCharType="end"/>
            </w:r>
          </w:hyperlink>
        </w:p>
        <w:p w14:paraId="5BE8AD0D" w14:textId="67D88299" w:rsidR="00C76AB9" w:rsidRPr="00800380" w:rsidRDefault="00C76AB9">
          <w:pPr>
            <w:pStyle w:val="TOC1"/>
            <w:tabs>
              <w:tab w:val="right" w:leader="dot" w:pos="9913"/>
            </w:tabs>
            <w:rPr>
              <w:rFonts w:ascii="Arial" w:hAnsi="Arial" w:cs="Arial"/>
              <w:noProof/>
              <w:sz w:val="22"/>
              <w:szCs w:val="22"/>
              <w:lang w:eastAsia="en-GB"/>
            </w:rPr>
          </w:pPr>
          <w:hyperlink w:anchor="_Toc54183899" w:history="1">
            <w:r w:rsidRPr="00800380">
              <w:rPr>
                <w:rStyle w:val="Hyperlink"/>
                <w:rFonts w:ascii="Arial" w:hAnsi="Arial" w:cs="Arial"/>
                <w:noProof/>
              </w:rPr>
              <w:t>Appendix Three</w:t>
            </w:r>
            <w:r w:rsidRPr="00800380">
              <w:rPr>
                <w:rFonts w:ascii="Arial" w:hAnsi="Arial" w:cs="Arial"/>
                <w:noProof/>
                <w:webHidden/>
              </w:rPr>
              <w:tab/>
            </w:r>
            <w:r w:rsidRPr="00800380">
              <w:rPr>
                <w:rFonts w:ascii="Arial" w:hAnsi="Arial" w:cs="Arial"/>
                <w:noProof/>
                <w:webHidden/>
              </w:rPr>
              <w:fldChar w:fldCharType="begin"/>
            </w:r>
            <w:r w:rsidRPr="00800380">
              <w:rPr>
                <w:rFonts w:ascii="Arial" w:hAnsi="Arial" w:cs="Arial"/>
                <w:noProof/>
                <w:webHidden/>
              </w:rPr>
              <w:instrText xml:space="preserve"> PAGEREF _Toc54183899 \h </w:instrText>
            </w:r>
            <w:r w:rsidRPr="00800380">
              <w:rPr>
                <w:rFonts w:ascii="Arial" w:hAnsi="Arial" w:cs="Arial"/>
                <w:noProof/>
                <w:webHidden/>
              </w:rPr>
            </w:r>
            <w:r w:rsidRPr="00800380">
              <w:rPr>
                <w:rFonts w:ascii="Arial" w:hAnsi="Arial" w:cs="Arial"/>
                <w:noProof/>
                <w:webHidden/>
              </w:rPr>
              <w:fldChar w:fldCharType="separate"/>
            </w:r>
            <w:r w:rsidRPr="00800380">
              <w:rPr>
                <w:rFonts w:ascii="Arial" w:hAnsi="Arial" w:cs="Arial"/>
                <w:noProof/>
                <w:webHidden/>
              </w:rPr>
              <w:t>28</w:t>
            </w:r>
            <w:r w:rsidRPr="00800380">
              <w:rPr>
                <w:rFonts w:ascii="Arial" w:hAnsi="Arial" w:cs="Arial"/>
                <w:noProof/>
                <w:webHidden/>
              </w:rPr>
              <w:fldChar w:fldCharType="end"/>
            </w:r>
          </w:hyperlink>
        </w:p>
        <w:p w14:paraId="0843AD48" w14:textId="50810E40" w:rsidR="00C76AB9" w:rsidRPr="00800380" w:rsidRDefault="00C76AB9">
          <w:pPr>
            <w:pStyle w:val="TOC2"/>
            <w:tabs>
              <w:tab w:val="right" w:leader="dot" w:pos="9913"/>
            </w:tabs>
            <w:rPr>
              <w:rFonts w:ascii="Arial" w:hAnsi="Arial" w:cs="Arial"/>
              <w:noProof/>
              <w:sz w:val="22"/>
              <w:szCs w:val="22"/>
              <w:lang w:eastAsia="en-GB"/>
            </w:rPr>
          </w:pPr>
          <w:hyperlink w:anchor="_Toc54183900" w:history="1">
            <w:r w:rsidRPr="00800380">
              <w:rPr>
                <w:rStyle w:val="Hyperlink"/>
                <w:rFonts w:ascii="Arial" w:hAnsi="Arial" w:cs="Arial"/>
                <w:noProof/>
              </w:rPr>
              <w:t>City of Lincoln Trusted Landlord Scheme Privacy Notice</w:t>
            </w:r>
            <w:r w:rsidRPr="00800380">
              <w:rPr>
                <w:rFonts w:ascii="Arial" w:hAnsi="Arial" w:cs="Arial"/>
                <w:noProof/>
                <w:webHidden/>
              </w:rPr>
              <w:tab/>
            </w:r>
            <w:r w:rsidRPr="00800380">
              <w:rPr>
                <w:rFonts w:ascii="Arial" w:hAnsi="Arial" w:cs="Arial"/>
                <w:noProof/>
                <w:webHidden/>
              </w:rPr>
              <w:fldChar w:fldCharType="begin"/>
            </w:r>
            <w:r w:rsidRPr="00800380">
              <w:rPr>
                <w:rFonts w:ascii="Arial" w:hAnsi="Arial" w:cs="Arial"/>
                <w:noProof/>
                <w:webHidden/>
              </w:rPr>
              <w:instrText xml:space="preserve"> PAGEREF _Toc54183900 \h </w:instrText>
            </w:r>
            <w:r w:rsidRPr="00800380">
              <w:rPr>
                <w:rFonts w:ascii="Arial" w:hAnsi="Arial" w:cs="Arial"/>
                <w:noProof/>
                <w:webHidden/>
              </w:rPr>
            </w:r>
            <w:r w:rsidRPr="00800380">
              <w:rPr>
                <w:rFonts w:ascii="Arial" w:hAnsi="Arial" w:cs="Arial"/>
                <w:noProof/>
                <w:webHidden/>
              </w:rPr>
              <w:fldChar w:fldCharType="separate"/>
            </w:r>
            <w:r w:rsidRPr="00800380">
              <w:rPr>
                <w:rFonts w:ascii="Arial" w:hAnsi="Arial" w:cs="Arial"/>
                <w:noProof/>
                <w:webHidden/>
              </w:rPr>
              <w:t>28</w:t>
            </w:r>
            <w:r w:rsidRPr="00800380">
              <w:rPr>
                <w:rFonts w:ascii="Arial" w:hAnsi="Arial" w:cs="Arial"/>
                <w:noProof/>
                <w:webHidden/>
              </w:rPr>
              <w:fldChar w:fldCharType="end"/>
            </w:r>
          </w:hyperlink>
        </w:p>
        <w:p w14:paraId="784E9608" w14:textId="275B69AA" w:rsidR="002F35A5" w:rsidRPr="00800380" w:rsidRDefault="002F35A5">
          <w:pPr>
            <w:rPr>
              <w:rFonts w:ascii="Arial" w:hAnsi="Arial" w:cs="Arial"/>
            </w:rPr>
          </w:pPr>
          <w:r w:rsidRPr="00800380">
            <w:rPr>
              <w:rFonts w:ascii="Arial" w:hAnsi="Arial" w:cs="Arial"/>
              <w:noProof/>
            </w:rPr>
            <w:fldChar w:fldCharType="end"/>
          </w:r>
        </w:p>
      </w:sdtContent>
    </w:sdt>
    <w:p w14:paraId="29D8C85A" w14:textId="6495F7CE" w:rsidR="008E77B7" w:rsidRPr="008E77B7" w:rsidRDefault="008E77B7" w:rsidP="008E77B7">
      <w:pPr>
        <w:rPr>
          <w:rFonts w:ascii="Arial" w:hAnsi="Arial" w:cs="Arial"/>
          <w:b/>
        </w:rPr>
      </w:pPr>
    </w:p>
    <w:p w14:paraId="7C8AE402" w14:textId="4EAA7E53" w:rsidR="008E77B7" w:rsidRPr="008E77B7" w:rsidRDefault="008E77B7" w:rsidP="008E77B7">
      <w:pPr>
        <w:rPr>
          <w:rFonts w:ascii="Arial" w:hAnsi="Arial" w:cs="Arial"/>
          <w:b/>
        </w:rPr>
      </w:pPr>
      <w:r w:rsidRPr="008E77B7">
        <w:rPr>
          <w:rFonts w:ascii="Arial" w:hAnsi="Arial" w:cs="Arial"/>
          <w:b/>
        </w:rPr>
        <w:br w:type="page"/>
      </w:r>
    </w:p>
    <w:p w14:paraId="775A0D38" w14:textId="5E377AC4" w:rsidR="008E77B7" w:rsidRPr="00FC5582" w:rsidRDefault="008E77B7" w:rsidP="00FC5582">
      <w:pPr>
        <w:pStyle w:val="Heading1"/>
        <w:rPr>
          <w:rFonts w:ascii="Arial" w:hAnsi="Arial" w:cs="Arial"/>
          <w:b/>
          <w:color w:val="auto"/>
          <w:sz w:val="24"/>
          <w:szCs w:val="24"/>
          <w:u w:val="single"/>
        </w:rPr>
      </w:pPr>
      <w:bookmarkStart w:id="1" w:name="_Toc54183880"/>
      <w:r w:rsidRPr="00FC5582">
        <w:rPr>
          <w:rFonts w:ascii="Arial" w:hAnsi="Arial" w:cs="Arial"/>
          <w:b/>
          <w:color w:val="auto"/>
          <w:sz w:val="24"/>
          <w:szCs w:val="24"/>
          <w:u w:val="single"/>
        </w:rPr>
        <w:lastRenderedPageBreak/>
        <w:t>1</w:t>
      </w:r>
      <w:r w:rsidR="003B75B1">
        <w:rPr>
          <w:rFonts w:ascii="Arial" w:hAnsi="Arial" w:cs="Arial"/>
          <w:b/>
          <w:color w:val="auto"/>
          <w:sz w:val="24"/>
          <w:szCs w:val="24"/>
          <w:u w:val="single"/>
        </w:rPr>
        <w:t>.</w:t>
      </w:r>
      <w:r w:rsidRPr="00FC5582">
        <w:rPr>
          <w:rFonts w:ascii="Arial" w:hAnsi="Arial" w:cs="Arial"/>
          <w:b/>
          <w:color w:val="auto"/>
          <w:sz w:val="24"/>
          <w:szCs w:val="24"/>
          <w:u w:val="single"/>
        </w:rPr>
        <w:t xml:space="preserve"> </w:t>
      </w:r>
      <w:r w:rsidR="001C1074">
        <w:rPr>
          <w:rFonts w:ascii="Arial" w:hAnsi="Arial" w:cs="Arial"/>
          <w:b/>
          <w:color w:val="auto"/>
          <w:sz w:val="24"/>
          <w:szCs w:val="24"/>
          <w:u w:val="single"/>
        </w:rPr>
        <w:t xml:space="preserve"> </w:t>
      </w:r>
      <w:r w:rsidRPr="00FC5582">
        <w:rPr>
          <w:rFonts w:ascii="Arial" w:hAnsi="Arial" w:cs="Arial"/>
          <w:b/>
          <w:color w:val="auto"/>
          <w:sz w:val="24"/>
          <w:szCs w:val="24"/>
          <w:u w:val="single"/>
        </w:rPr>
        <w:t>I</w:t>
      </w:r>
      <w:r w:rsidR="00701CCB">
        <w:rPr>
          <w:rFonts w:ascii="Arial" w:hAnsi="Arial" w:cs="Arial"/>
          <w:b/>
          <w:color w:val="auto"/>
          <w:sz w:val="24"/>
          <w:szCs w:val="24"/>
          <w:u w:val="single"/>
        </w:rPr>
        <w:t>ntroduction</w:t>
      </w:r>
      <w:bookmarkEnd w:id="1"/>
    </w:p>
    <w:p w14:paraId="54BA1E25" w14:textId="77777777" w:rsidR="008E77B7" w:rsidRPr="008E77B7" w:rsidRDefault="008E77B7" w:rsidP="008E77B7">
      <w:pPr>
        <w:rPr>
          <w:rFonts w:ascii="Arial" w:hAnsi="Arial" w:cs="Arial"/>
          <w:b/>
        </w:rPr>
      </w:pPr>
    </w:p>
    <w:p w14:paraId="03235493" w14:textId="77777777" w:rsidR="008E77B7" w:rsidRPr="008E77B7" w:rsidRDefault="008E77B7" w:rsidP="00D2072B">
      <w:pPr>
        <w:jc w:val="both"/>
        <w:rPr>
          <w:rFonts w:ascii="Arial" w:hAnsi="Arial" w:cs="Arial"/>
        </w:rPr>
      </w:pPr>
      <w:r w:rsidRPr="008E77B7">
        <w:rPr>
          <w:rFonts w:ascii="Arial" w:hAnsi="Arial" w:cs="Arial"/>
        </w:rPr>
        <w:t xml:space="preserve">The increased importance of the private rented sector, its continued growth and the contributory factors are all well documented. Lincoln shows no exception to this national trend. It might be argued that as a geographically small authority it is particularly sensitive to local influences. A local factor that does influence the local housing market is the demand for student accommodation. </w:t>
      </w:r>
    </w:p>
    <w:p w14:paraId="7D704ACA" w14:textId="77777777" w:rsidR="008E77B7" w:rsidRPr="008E77B7" w:rsidRDefault="008E77B7" w:rsidP="00D2072B">
      <w:pPr>
        <w:jc w:val="both"/>
        <w:rPr>
          <w:rFonts w:ascii="Arial" w:hAnsi="Arial" w:cs="Arial"/>
        </w:rPr>
      </w:pPr>
      <w:r w:rsidRPr="008E77B7">
        <w:rPr>
          <w:rFonts w:ascii="Arial" w:hAnsi="Arial" w:cs="Arial"/>
        </w:rPr>
        <w:t xml:space="preserve">It was the impact of student demand and the increase in the number of houses in multiple occupation that led to a series of studies and reports in 2014. This concluded with a report to the Executive in December 2014. One of the outcomes of the Executive meeting was a direction that an accreditation scheme should be developed for the rented sector across the City.  The purpose of such a scheme would be to improve standards of accommodation and management for tenants, to help improve neighbourhood relations, and for landlords who agree to participate in such a scheme public recognition and support.  </w:t>
      </w:r>
    </w:p>
    <w:p w14:paraId="57F21AD9" w14:textId="77777777" w:rsidR="008E77B7" w:rsidRPr="008E77B7" w:rsidRDefault="008E77B7" w:rsidP="00D2072B">
      <w:pPr>
        <w:jc w:val="both"/>
        <w:rPr>
          <w:rFonts w:ascii="Arial" w:hAnsi="Arial" w:cs="Arial"/>
        </w:rPr>
      </w:pPr>
      <w:r w:rsidRPr="008E77B7">
        <w:rPr>
          <w:rFonts w:ascii="Arial" w:hAnsi="Arial" w:cs="Arial"/>
        </w:rPr>
        <w:t xml:space="preserve">Through 2015 local, regional and national accreditation schemes were studied to help understand what makes a scheme viable and effective. Workshops and consultation exercises were undertaken locally. The outcome was a scheme which was put out for consultation at the end of November and open for response until 18 December. This final version of the scheme takes account of feedback from the consultation exercise and later comment from accreditation scheme administrators. </w:t>
      </w:r>
    </w:p>
    <w:p w14:paraId="7DFCE426" w14:textId="77777777" w:rsidR="008E77B7" w:rsidRPr="008E77B7" w:rsidRDefault="008E77B7" w:rsidP="008E77B7">
      <w:pPr>
        <w:rPr>
          <w:rFonts w:ascii="Arial" w:hAnsi="Arial" w:cs="Arial"/>
        </w:rPr>
      </w:pPr>
    </w:p>
    <w:p w14:paraId="69C98687" w14:textId="77777777" w:rsidR="008E77B7" w:rsidRPr="008E77B7" w:rsidRDefault="008E77B7" w:rsidP="008E77B7">
      <w:pPr>
        <w:rPr>
          <w:rFonts w:ascii="Arial" w:hAnsi="Arial" w:cs="Arial"/>
          <w:b/>
        </w:rPr>
      </w:pPr>
      <w:r w:rsidRPr="008E77B7">
        <w:rPr>
          <w:rFonts w:ascii="Arial" w:hAnsi="Arial" w:cs="Arial"/>
          <w:b/>
        </w:rPr>
        <w:br w:type="page"/>
      </w:r>
    </w:p>
    <w:p w14:paraId="733AEBA4" w14:textId="19BCCA7E" w:rsidR="008E77B7" w:rsidRPr="00FC5582" w:rsidRDefault="001C1074" w:rsidP="00FC5582">
      <w:pPr>
        <w:pStyle w:val="Heading1"/>
        <w:rPr>
          <w:rFonts w:ascii="Arial" w:hAnsi="Arial" w:cs="Arial"/>
          <w:b/>
          <w:color w:val="auto"/>
          <w:sz w:val="24"/>
          <w:szCs w:val="24"/>
          <w:u w:val="single"/>
        </w:rPr>
      </w:pPr>
      <w:bookmarkStart w:id="2" w:name="_Toc54183881"/>
      <w:r>
        <w:rPr>
          <w:rFonts w:ascii="Arial" w:hAnsi="Arial" w:cs="Arial"/>
          <w:b/>
          <w:color w:val="auto"/>
          <w:sz w:val="24"/>
          <w:szCs w:val="24"/>
          <w:u w:val="single"/>
        </w:rPr>
        <w:lastRenderedPageBreak/>
        <w:t>2</w:t>
      </w:r>
      <w:r w:rsidR="003B75B1">
        <w:rPr>
          <w:rFonts w:ascii="Arial" w:hAnsi="Arial" w:cs="Arial"/>
          <w:b/>
          <w:color w:val="auto"/>
          <w:sz w:val="24"/>
          <w:szCs w:val="24"/>
          <w:u w:val="single"/>
        </w:rPr>
        <w:t>.</w:t>
      </w:r>
      <w:r>
        <w:rPr>
          <w:rFonts w:ascii="Arial" w:hAnsi="Arial" w:cs="Arial"/>
          <w:b/>
          <w:color w:val="auto"/>
          <w:sz w:val="24"/>
          <w:szCs w:val="24"/>
          <w:u w:val="single"/>
        </w:rPr>
        <w:t xml:space="preserve">  </w:t>
      </w:r>
      <w:r w:rsidR="008E77B7" w:rsidRPr="00FC5582">
        <w:rPr>
          <w:rFonts w:ascii="Arial" w:hAnsi="Arial" w:cs="Arial"/>
          <w:b/>
          <w:color w:val="auto"/>
          <w:sz w:val="24"/>
          <w:szCs w:val="24"/>
          <w:u w:val="single"/>
        </w:rPr>
        <w:t>O</w:t>
      </w:r>
      <w:r w:rsidR="00701CCB">
        <w:rPr>
          <w:rFonts w:ascii="Arial" w:hAnsi="Arial" w:cs="Arial"/>
          <w:b/>
          <w:color w:val="auto"/>
          <w:sz w:val="24"/>
          <w:szCs w:val="24"/>
          <w:u w:val="single"/>
        </w:rPr>
        <w:t>verview</w:t>
      </w:r>
      <w:bookmarkEnd w:id="2"/>
    </w:p>
    <w:p w14:paraId="366EE36C" w14:textId="77777777" w:rsidR="008E77B7" w:rsidRPr="008E77B7" w:rsidRDefault="008E77B7" w:rsidP="008E77B7">
      <w:pPr>
        <w:rPr>
          <w:rFonts w:ascii="Arial" w:hAnsi="Arial" w:cs="Arial"/>
          <w:b/>
          <w:u w:val="single"/>
        </w:rPr>
      </w:pPr>
    </w:p>
    <w:p w14:paraId="57176EFD" w14:textId="77777777" w:rsidR="008E77B7" w:rsidRPr="008E77B7" w:rsidRDefault="008E77B7" w:rsidP="00A61709">
      <w:pPr>
        <w:jc w:val="both"/>
        <w:rPr>
          <w:rFonts w:ascii="Arial" w:hAnsi="Arial" w:cs="Arial"/>
        </w:rPr>
      </w:pPr>
      <w:r w:rsidRPr="008E77B7">
        <w:rPr>
          <w:rFonts w:ascii="Arial" w:hAnsi="Arial" w:cs="Arial"/>
        </w:rPr>
        <w:t xml:space="preserve">The Scheme aims to work with the national, regional and local accreditation schemes operating within Lincoln. It is not an alternative to the other </w:t>
      </w:r>
      <w:proofErr w:type="gramStart"/>
      <w:r w:rsidRPr="008E77B7">
        <w:rPr>
          <w:rFonts w:ascii="Arial" w:hAnsi="Arial" w:cs="Arial"/>
        </w:rPr>
        <w:t>schemes,</w:t>
      </w:r>
      <w:proofErr w:type="gramEnd"/>
      <w:r w:rsidRPr="008E77B7">
        <w:rPr>
          <w:rFonts w:ascii="Arial" w:hAnsi="Arial" w:cs="Arial"/>
        </w:rPr>
        <w:t xml:space="preserve"> it is not a competitor. It embraces the other schemes through common badging. Inevitably there are differences between the schemes as each </w:t>
      </w:r>
      <w:proofErr w:type="gramStart"/>
      <w:r w:rsidRPr="008E77B7">
        <w:rPr>
          <w:rFonts w:ascii="Arial" w:hAnsi="Arial" w:cs="Arial"/>
        </w:rPr>
        <w:t>appeals</w:t>
      </w:r>
      <w:proofErr w:type="gramEnd"/>
      <w:r w:rsidRPr="008E77B7">
        <w:rPr>
          <w:rFonts w:ascii="Arial" w:hAnsi="Arial" w:cs="Arial"/>
        </w:rPr>
        <w:t xml:space="preserve"> to different market sectors and promotes their own particular attributes. </w:t>
      </w:r>
    </w:p>
    <w:p w14:paraId="3909C810" w14:textId="77777777" w:rsidR="008E77B7" w:rsidRPr="008E77B7" w:rsidRDefault="008E77B7" w:rsidP="00A61709">
      <w:pPr>
        <w:jc w:val="both"/>
        <w:rPr>
          <w:rFonts w:ascii="Arial" w:hAnsi="Arial" w:cs="Arial"/>
        </w:rPr>
      </w:pPr>
      <w:r w:rsidRPr="008E77B7">
        <w:rPr>
          <w:rFonts w:ascii="Arial" w:hAnsi="Arial" w:cs="Arial"/>
        </w:rPr>
        <w:t xml:space="preserve">The accreditation schemes available within Lincoln have been identified. Each has adopted a fit and proper person test, uses a code of practice and has in place a complaints procedure. Notwithstanding these similarities the Trusted Landlord Scheme is written in such a </w:t>
      </w:r>
      <w:proofErr w:type="gramStart"/>
      <w:r w:rsidRPr="008E77B7">
        <w:rPr>
          <w:rFonts w:ascii="Arial" w:hAnsi="Arial" w:cs="Arial"/>
        </w:rPr>
        <w:t>way variations</w:t>
      </w:r>
      <w:proofErr w:type="gramEnd"/>
      <w:r w:rsidRPr="008E77B7">
        <w:rPr>
          <w:rFonts w:ascii="Arial" w:hAnsi="Arial" w:cs="Arial"/>
        </w:rPr>
        <w:t xml:space="preserve"> to this basic model can be accommodated. </w:t>
      </w:r>
    </w:p>
    <w:p w14:paraId="474CD3B8" w14:textId="77777777" w:rsidR="008E77B7" w:rsidRPr="008E77B7" w:rsidRDefault="008E77B7" w:rsidP="00A61709">
      <w:pPr>
        <w:jc w:val="both"/>
        <w:rPr>
          <w:rFonts w:ascii="Arial" w:hAnsi="Arial" w:cs="Arial"/>
        </w:rPr>
      </w:pPr>
      <w:r w:rsidRPr="008E77B7">
        <w:rPr>
          <w:rFonts w:ascii="Arial" w:hAnsi="Arial" w:cs="Arial"/>
        </w:rPr>
        <w:t xml:space="preserve">The criteria for landlords to be accepted as part of the common badging scheme are as follows: </w:t>
      </w:r>
    </w:p>
    <w:p w14:paraId="696325BD" w14:textId="77777777" w:rsidR="008E77B7" w:rsidRPr="008E77B7" w:rsidRDefault="008E77B7" w:rsidP="00A61709">
      <w:pPr>
        <w:pStyle w:val="ListParagraph"/>
        <w:numPr>
          <w:ilvl w:val="0"/>
          <w:numId w:val="17"/>
        </w:numPr>
        <w:spacing w:after="120" w:line="264" w:lineRule="auto"/>
        <w:jc w:val="both"/>
        <w:rPr>
          <w:rFonts w:ascii="Arial" w:hAnsi="Arial" w:cs="Arial"/>
        </w:rPr>
      </w:pPr>
      <w:r w:rsidRPr="008E77B7">
        <w:rPr>
          <w:rFonts w:ascii="Arial" w:hAnsi="Arial" w:cs="Arial"/>
        </w:rPr>
        <w:t xml:space="preserve">Full </w:t>
      </w:r>
      <w:proofErr w:type="gramStart"/>
      <w:r w:rsidRPr="008E77B7">
        <w:rPr>
          <w:rFonts w:ascii="Arial" w:hAnsi="Arial" w:cs="Arial"/>
        </w:rPr>
        <w:t>membership  of</w:t>
      </w:r>
      <w:proofErr w:type="gramEnd"/>
      <w:r w:rsidRPr="008E77B7">
        <w:rPr>
          <w:rFonts w:ascii="Arial" w:hAnsi="Arial" w:cs="Arial"/>
        </w:rPr>
        <w:t xml:space="preserve"> an accreditation scheme which shares a protocol with the city </w:t>
      </w:r>
      <w:r w:rsidRPr="000C6A69">
        <w:rPr>
          <w:rFonts w:ascii="Arial" w:hAnsi="Arial" w:cs="Arial"/>
          <w:b/>
        </w:rPr>
        <w:t>(interim membership will not be accepted and full accreditation should be obtained)</w:t>
      </w:r>
    </w:p>
    <w:p w14:paraId="1BABB315" w14:textId="77777777" w:rsidR="008E77B7" w:rsidRPr="008E77B7" w:rsidRDefault="008E77B7" w:rsidP="00A61709">
      <w:pPr>
        <w:pStyle w:val="ListParagraph"/>
        <w:numPr>
          <w:ilvl w:val="0"/>
          <w:numId w:val="17"/>
        </w:numPr>
        <w:spacing w:after="120" w:line="264" w:lineRule="auto"/>
        <w:jc w:val="both"/>
        <w:rPr>
          <w:rFonts w:ascii="Arial" w:hAnsi="Arial" w:cs="Arial"/>
        </w:rPr>
      </w:pPr>
      <w:r w:rsidRPr="008E77B7">
        <w:rPr>
          <w:rFonts w:ascii="Arial" w:hAnsi="Arial" w:cs="Arial"/>
        </w:rPr>
        <w:t>Agreement to the terms and conditions of the Trusted Landlord Scheme</w:t>
      </w:r>
    </w:p>
    <w:p w14:paraId="2501E3EE" w14:textId="77777777" w:rsidR="008E77B7" w:rsidRPr="008E77B7" w:rsidRDefault="008E77B7" w:rsidP="00A61709">
      <w:pPr>
        <w:pStyle w:val="ListParagraph"/>
        <w:numPr>
          <w:ilvl w:val="0"/>
          <w:numId w:val="17"/>
        </w:numPr>
        <w:spacing w:after="120" w:line="264" w:lineRule="auto"/>
        <w:jc w:val="both"/>
        <w:rPr>
          <w:rFonts w:ascii="Arial" w:hAnsi="Arial" w:cs="Arial"/>
        </w:rPr>
      </w:pPr>
      <w:r w:rsidRPr="008E77B7">
        <w:rPr>
          <w:rFonts w:ascii="Arial" w:hAnsi="Arial" w:cs="Arial"/>
        </w:rPr>
        <w:t>Declaration of all property available to rent in Lincoln</w:t>
      </w:r>
    </w:p>
    <w:p w14:paraId="5491D6E2" w14:textId="77777777" w:rsidR="008E77B7" w:rsidRPr="008E77B7" w:rsidRDefault="008E77B7" w:rsidP="00A61709">
      <w:pPr>
        <w:pStyle w:val="ListParagraph"/>
        <w:numPr>
          <w:ilvl w:val="0"/>
          <w:numId w:val="17"/>
        </w:numPr>
        <w:spacing w:after="120" w:line="264" w:lineRule="auto"/>
        <w:jc w:val="both"/>
        <w:rPr>
          <w:rFonts w:ascii="Arial" w:hAnsi="Arial" w:cs="Arial"/>
          <w:b/>
          <w:u w:val="single"/>
        </w:rPr>
      </w:pPr>
      <w:r w:rsidRPr="008E77B7">
        <w:rPr>
          <w:rFonts w:ascii="Arial" w:hAnsi="Arial" w:cs="Arial"/>
        </w:rPr>
        <w:t>Agreement to an inspection of property.</w:t>
      </w:r>
    </w:p>
    <w:p w14:paraId="79ED897E" w14:textId="121C8BCC" w:rsidR="008E77B7" w:rsidRPr="008E77B7" w:rsidRDefault="008E77B7" w:rsidP="00A61709">
      <w:pPr>
        <w:spacing w:after="120" w:line="264" w:lineRule="auto"/>
        <w:jc w:val="both"/>
        <w:rPr>
          <w:rFonts w:ascii="Arial" w:hAnsi="Arial" w:cs="Arial"/>
        </w:rPr>
      </w:pPr>
      <w:r w:rsidRPr="008E77B7">
        <w:rPr>
          <w:rFonts w:ascii="Arial" w:hAnsi="Arial" w:cs="Arial"/>
        </w:rPr>
        <w:t>The Lincoln scheme will only accredit individual landlords and will not be open to letting agents except as landlords in their own right. However due to the prevalence of investment landlords in the city who employ agents to fully manage their properties</w:t>
      </w:r>
      <w:r w:rsidR="000C1F63">
        <w:rPr>
          <w:rFonts w:ascii="Arial" w:hAnsi="Arial" w:cs="Arial"/>
        </w:rPr>
        <w:t>,</w:t>
      </w:r>
      <w:r w:rsidRPr="008E77B7">
        <w:rPr>
          <w:rFonts w:ascii="Arial" w:hAnsi="Arial" w:cs="Arial"/>
        </w:rPr>
        <w:t xml:space="preserve"> provision has been made for integrating them into the scheme</w:t>
      </w:r>
      <w:r w:rsidR="000C1F63">
        <w:rPr>
          <w:rFonts w:ascii="Arial" w:hAnsi="Arial" w:cs="Arial"/>
        </w:rPr>
        <w:t xml:space="preserve"> through affiliate membership, details of which are provided in section 14 of this document.</w:t>
      </w:r>
    </w:p>
    <w:p w14:paraId="28C0AE78" w14:textId="77777777" w:rsidR="008E77B7" w:rsidRPr="008E77B7" w:rsidRDefault="008E77B7" w:rsidP="00A61709">
      <w:pPr>
        <w:spacing w:after="120" w:line="264" w:lineRule="auto"/>
        <w:jc w:val="both"/>
        <w:rPr>
          <w:rFonts w:ascii="Arial" w:hAnsi="Arial" w:cs="Arial"/>
        </w:rPr>
      </w:pPr>
      <w:r w:rsidRPr="008E77B7">
        <w:rPr>
          <w:rFonts w:ascii="Arial" w:hAnsi="Arial" w:cs="Arial"/>
        </w:rPr>
        <w:t>Within this document the Trusted Landlord Scheme is referred to as the Scheme, and membership of the Scheme may also be referred to as “enrolment” or “enrolled”</w:t>
      </w:r>
    </w:p>
    <w:p w14:paraId="02F209A3" w14:textId="77777777" w:rsidR="008E77B7" w:rsidRPr="008E77B7" w:rsidRDefault="008E77B7" w:rsidP="00A61709">
      <w:pPr>
        <w:jc w:val="both"/>
        <w:rPr>
          <w:rFonts w:ascii="Arial" w:hAnsi="Arial" w:cs="Arial"/>
        </w:rPr>
      </w:pPr>
      <w:r w:rsidRPr="008E77B7">
        <w:rPr>
          <w:rFonts w:ascii="Arial" w:hAnsi="Arial" w:cs="Arial"/>
        </w:rPr>
        <w:br w:type="page"/>
      </w:r>
    </w:p>
    <w:p w14:paraId="1A68761A" w14:textId="0C83118A" w:rsidR="008E77B7" w:rsidRDefault="001C1074" w:rsidP="00FC5582">
      <w:pPr>
        <w:pStyle w:val="Heading1"/>
        <w:rPr>
          <w:rFonts w:ascii="Arial" w:hAnsi="Arial" w:cs="Arial"/>
          <w:b/>
          <w:color w:val="auto"/>
          <w:sz w:val="24"/>
          <w:szCs w:val="24"/>
          <w:u w:val="single"/>
        </w:rPr>
      </w:pPr>
      <w:bookmarkStart w:id="3" w:name="_Toc54183882"/>
      <w:r>
        <w:rPr>
          <w:rFonts w:ascii="Arial" w:hAnsi="Arial" w:cs="Arial"/>
          <w:b/>
          <w:color w:val="auto"/>
          <w:sz w:val="24"/>
          <w:szCs w:val="24"/>
          <w:u w:val="single"/>
        </w:rPr>
        <w:lastRenderedPageBreak/>
        <w:t>3</w:t>
      </w:r>
      <w:r w:rsidR="003B75B1">
        <w:rPr>
          <w:rFonts w:ascii="Arial" w:hAnsi="Arial" w:cs="Arial"/>
          <w:b/>
          <w:color w:val="auto"/>
          <w:sz w:val="24"/>
          <w:szCs w:val="24"/>
          <w:u w:val="single"/>
        </w:rPr>
        <w:t>.</w:t>
      </w:r>
      <w:r>
        <w:rPr>
          <w:rFonts w:ascii="Arial" w:hAnsi="Arial" w:cs="Arial"/>
          <w:b/>
          <w:color w:val="auto"/>
          <w:sz w:val="24"/>
          <w:szCs w:val="24"/>
          <w:u w:val="single"/>
        </w:rPr>
        <w:t xml:space="preserve">  </w:t>
      </w:r>
      <w:r w:rsidR="008E77B7" w:rsidRPr="00FC5582">
        <w:rPr>
          <w:rFonts w:ascii="Arial" w:hAnsi="Arial" w:cs="Arial"/>
          <w:b/>
          <w:color w:val="auto"/>
          <w:sz w:val="24"/>
          <w:szCs w:val="24"/>
          <w:u w:val="single"/>
        </w:rPr>
        <w:t>A</w:t>
      </w:r>
      <w:r w:rsidR="00701CCB">
        <w:rPr>
          <w:rFonts w:ascii="Arial" w:hAnsi="Arial" w:cs="Arial"/>
          <w:b/>
          <w:color w:val="auto"/>
          <w:sz w:val="24"/>
          <w:szCs w:val="24"/>
          <w:u w:val="single"/>
        </w:rPr>
        <w:t>ims of the Scheme</w:t>
      </w:r>
      <w:bookmarkEnd w:id="3"/>
    </w:p>
    <w:p w14:paraId="4C6BD98D" w14:textId="77777777" w:rsidR="00FC5582" w:rsidRPr="00FC5582" w:rsidRDefault="00FC5582" w:rsidP="00FC5582"/>
    <w:p w14:paraId="34878CA7" w14:textId="77777777" w:rsidR="008E77B7" w:rsidRPr="008E77B7" w:rsidRDefault="008E77B7" w:rsidP="00A61709">
      <w:pPr>
        <w:jc w:val="both"/>
        <w:rPr>
          <w:rFonts w:ascii="Arial" w:hAnsi="Arial" w:cs="Arial"/>
        </w:rPr>
      </w:pPr>
      <w:r w:rsidRPr="008E77B7">
        <w:rPr>
          <w:rFonts w:ascii="Arial" w:hAnsi="Arial" w:cs="Arial"/>
        </w:rPr>
        <w:t>The aims of the scheme reflect the desire to improve and bring about consistent standards within the rented sector, to support landlords, to support neighbourhood cohesion and complement the work of the City Council.</w:t>
      </w:r>
    </w:p>
    <w:tbl>
      <w:tblPr>
        <w:tblStyle w:val="TableGridLight1"/>
        <w:tblW w:w="9889" w:type="dxa"/>
        <w:tblLook w:val="0600" w:firstRow="0" w:lastRow="0" w:firstColumn="0" w:lastColumn="0" w:noHBand="1" w:noVBand="1"/>
        <w:tblCaption w:val="Aims of the Trusted Landlord Scheme"/>
        <w:tblDescription w:val="This table describes the aims of the City of Lincoln Council Trusted Landlord Scheme."/>
      </w:tblPr>
      <w:tblGrid>
        <w:gridCol w:w="1048"/>
        <w:gridCol w:w="8841"/>
      </w:tblGrid>
      <w:tr w:rsidR="003B1C56" w:rsidRPr="008E77B7" w14:paraId="11EA930E" w14:textId="77777777" w:rsidTr="00EB13EF">
        <w:trPr>
          <w:trHeight w:val="296"/>
        </w:trPr>
        <w:tc>
          <w:tcPr>
            <w:tcW w:w="675" w:type="dxa"/>
          </w:tcPr>
          <w:p w14:paraId="228E97BA" w14:textId="5DA377FC" w:rsidR="003B1C56" w:rsidRPr="008E77B7" w:rsidRDefault="003B1C56" w:rsidP="00A61709">
            <w:pPr>
              <w:autoSpaceDE w:val="0"/>
              <w:autoSpaceDN w:val="0"/>
              <w:adjustRightInd w:val="0"/>
              <w:jc w:val="both"/>
              <w:rPr>
                <w:rFonts w:ascii="Arial" w:eastAsia="Times New Roman" w:hAnsi="Arial" w:cs="Arial"/>
                <w:b/>
                <w:bCs/>
                <w:color w:val="000000"/>
                <w:lang w:eastAsia="en-GB"/>
              </w:rPr>
            </w:pPr>
            <w:r>
              <w:rPr>
                <w:rFonts w:ascii="Arial" w:eastAsia="Times New Roman" w:hAnsi="Arial" w:cs="Arial"/>
                <w:b/>
                <w:bCs/>
                <w:color w:val="000000"/>
                <w:lang w:eastAsia="en-GB"/>
              </w:rPr>
              <w:t>Number</w:t>
            </w:r>
          </w:p>
        </w:tc>
        <w:tc>
          <w:tcPr>
            <w:tcW w:w="9214" w:type="dxa"/>
          </w:tcPr>
          <w:p w14:paraId="535F8127" w14:textId="532EE516" w:rsidR="003B1C56" w:rsidRPr="003B1C56" w:rsidRDefault="003B1C56" w:rsidP="00A61709">
            <w:pPr>
              <w:autoSpaceDE w:val="0"/>
              <w:autoSpaceDN w:val="0"/>
              <w:adjustRightInd w:val="0"/>
              <w:jc w:val="both"/>
              <w:rPr>
                <w:rFonts w:ascii="Arial" w:eastAsia="Times New Roman" w:hAnsi="Arial" w:cs="Arial"/>
                <w:b/>
                <w:bCs/>
                <w:lang w:eastAsia="en-GB"/>
              </w:rPr>
            </w:pPr>
            <w:r w:rsidRPr="003B1C56">
              <w:rPr>
                <w:rFonts w:ascii="Arial" w:eastAsia="Times New Roman" w:hAnsi="Arial" w:cs="Arial"/>
                <w:b/>
                <w:bCs/>
                <w:lang w:eastAsia="en-GB"/>
              </w:rPr>
              <w:t>Description</w:t>
            </w:r>
          </w:p>
        </w:tc>
      </w:tr>
      <w:tr w:rsidR="008E77B7" w:rsidRPr="008E77B7" w14:paraId="4122C572" w14:textId="77777777" w:rsidTr="00EB13EF">
        <w:trPr>
          <w:trHeight w:val="296"/>
          <w:tblHeader/>
        </w:trPr>
        <w:tc>
          <w:tcPr>
            <w:tcW w:w="675" w:type="dxa"/>
          </w:tcPr>
          <w:p w14:paraId="4F2BBEE7" w14:textId="77777777" w:rsidR="008E77B7" w:rsidRPr="008E77B7" w:rsidRDefault="008E77B7" w:rsidP="00A61709">
            <w:pPr>
              <w:autoSpaceDE w:val="0"/>
              <w:autoSpaceDN w:val="0"/>
              <w:adjustRightInd w:val="0"/>
              <w:jc w:val="both"/>
              <w:rPr>
                <w:rFonts w:ascii="Arial" w:eastAsia="Times New Roman" w:hAnsi="Arial" w:cs="Arial"/>
                <w:b/>
                <w:bCs/>
                <w:color w:val="000000"/>
                <w:lang w:eastAsia="en-GB"/>
              </w:rPr>
            </w:pPr>
            <w:r w:rsidRPr="008E77B7">
              <w:rPr>
                <w:rFonts w:ascii="Arial" w:eastAsia="Times New Roman" w:hAnsi="Arial" w:cs="Arial"/>
                <w:b/>
                <w:bCs/>
                <w:color w:val="000000"/>
                <w:lang w:eastAsia="en-GB"/>
              </w:rPr>
              <w:t>1</w:t>
            </w:r>
          </w:p>
        </w:tc>
        <w:tc>
          <w:tcPr>
            <w:tcW w:w="9214" w:type="dxa"/>
          </w:tcPr>
          <w:p w14:paraId="18763750" w14:textId="77777777" w:rsidR="008E77B7" w:rsidRDefault="008E77B7" w:rsidP="00A61709">
            <w:pPr>
              <w:autoSpaceDE w:val="0"/>
              <w:autoSpaceDN w:val="0"/>
              <w:adjustRightInd w:val="0"/>
              <w:jc w:val="both"/>
              <w:rPr>
                <w:rFonts w:ascii="Arial" w:eastAsia="Times New Roman" w:hAnsi="Arial" w:cs="Arial"/>
                <w:color w:val="000000"/>
                <w:lang w:eastAsia="en-GB"/>
              </w:rPr>
            </w:pPr>
            <w:r w:rsidRPr="008E77B7">
              <w:rPr>
                <w:rFonts w:ascii="Arial" w:eastAsia="Times New Roman" w:hAnsi="Arial" w:cs="Arial"/>
                <w:lang w:eastAsia="en-GB"/>
              </w:rPr>
              <w:t>To p</w:t>
            </w:r>
            <w:r w:rsidRPr="008E77B7">
              <w:rPr>
                <w:rFonts w:ascii="Arial" w:eastAsia="Times New Roman" w:hAnsi="Arial" w:cs="Arial"/>
                <w:color w:val="000000"/>
                <w:lang w:eastAsia="en-GB"/>
              </w:rPr>
              <w:t>romote good practice in tenancy management.</w:t>
            </w:r>
          </w:p>
          <w:p w14:paraId="5C4794C2" w14:textId="3AE5AEF8" w:rsidR="002F35A5" w:rsidRPr="008E77B7" w:rsidRDefault="002F35A5" w:rsidP="00A61709">
            <w:pPr>
              <w:autoSpaceDE w:val="0"/>
              <w:autoSpaceDN w:val="0"/>
              <w:adjustRightInd w:val="0"/>
              <w:jc w:val="both"/>
              <w:rPr>
                <w:rFonts w:ascii="Arial" w:eastAsia="Times New Roman" w:hAnsi="Arial" w:cs="Arial"/>
                <w:color w:val="000000"/>
                <w:lang w:eastAsia="en-GB"/>
              </w:rPr>
            </w:pPr>
          </w:p>
        </w:tc>
      </w:tr>
      <w:tr w:rsidR="008E77B7" w:rsidRPr="008E77B7" w14:paraId="75BACBA7" w14:textId="77777777" w:rsidTr="00EB13EF">
        <w:trPr>
          <w:trHeight w:val="305"/>
        </w:trPr>
        <w:tc>
          <w:tcPr>
            <w:tcW w:w="675" w:type="dxa"/>
          </w:tcPr>
          <w:p w14:paraId="5A66F5C1" w14:textId="77777777" w:rsidR="008E77B7" w:rsidRPr="008E77B7" w:rsidRDefault="008E77B7" w:rsidP="00A61709">
            <w:pPr>
              <w:autoSpaceDE w:val="0"/>
              <w:autoSpaceDN w:val="0"/>
              <w:adjustRightInd w:val="0"/>
              <w:jc w:val="both"/>
              <w:rPr>
                <w:rFonts w:ascii="Arial" w:eastAsia="Times New Roman" w:hAnsi="Arial" w:cs="Arial"/>
                <w:b/>
                <w:bCs/>
                <w:color w:val="000000"/>
                <w:lang w:eastAsia="en-GB"/>
              </w:rPr>
            </w:pPr>
            <w:r w:rsidRPr="008E77B7">
              <w:rPr>
                <w:rFonts w:ascii="Arial" w:eastAsia="Times New Roman" w:hAnsi="Arial" w:cs="Arial"/>
                <w:b/>
                <w:bCs/>
                <w:color w:val="000000"/>
                <w:lang w:eastAsia="en-GB"/>
              </w:rPr>
              <w:t>2</w:t>
            </w:r>
          </w:p>
        </w:tc>
        <w:tc>
          <w:tcPr>
            <w:tcW w:w="9214" w:type="dxa"/>
          </w:tcPr>
          <w:p w14:paraId="3C8294AA" w14:textId="77777777" w:rsidR="008E77B7" w:rsidRDefault="008E77B7" w:rsidP="00A61709">
            <w:pPr>
              <w:autoSpaceDE w:val="0"/>
              <w:autoSpaceDN w:val="0"/>
              <w:adjustRightInd w:val="0"/>
              <w:jc w:val="both"/>
              <w:rPr>
                <w:rFonts w:ascii="Arial" w:eastAsia="Times New Roman" w:hAnsi="Arial" w:cs="Arial"/>
                <w:color w:val="000000"/>
                <w:lang w:eastAsia="en-GB"/>
              </w:rPr>
            </w:pPr>
            <w:r w:rsidRPr="008E77B7">
              <w:rPr>
                <w:rFonts w:ascii="Arial" w:eastAsia="Times New Roman" w:hAnsi="Arial" w:cs="Arial"/>
                <w:color w:val="000000"/>
                <w:lang w:eastAsia="en-GB"/>
              </w:rPr>
              <w:t>To increase the supply of safe, good quality private rented accommodation.</w:t>
            </w:r>
          </w:p>
          <w:p w14:paraId="3AEEC9A6" w14:textId="64AC2E8C" w:rsidR="002F35A5" w:rsidRPr="008E77B7" w:rsidRDefault="002F35A5" w:rsidP="00A61709">
            <w:pPr>
              <w:autoSpaceDE w:val="0"/>
              <w:autoSpaceDN w:val="0"/>
              <w:adjustRightInd w:val="0"/>
              <w:jc w:val="both"/>
              <w:rPr>
                <w:rFonts w:ascii="Arial" w:eastAsia="Times New Roman" w:hAnsi="Arial" w:cs="Arial"/>
                <w:color w:val="000000"/>
                <w:lang w:eastAsia="en-GB"/>
              </w:rPr>
            </w:pPr>
          </w:p>
        </w:tc>
      </w:tr>
      <w:tr w:rsidR="008E77B7" w:rsidRPr="008E77B7" w14:paraId="01C3D3E6" w14:textId="77777777" w:rsidTr="00EB13EF">
        <w:trPr>
          <w:trHeight w:val="305"/>
        </w:trPr>
        <w:tc>
          <w:tcPr>
            <w:tcW w:w="675" w:type="dxa"/>
          </w:tcPr>
          <w:p w14:paraId="1105276C" w14:textId="77777777" w:rsidR="008E77B7" w:rsidRPr="008E77B7" w:rsidRDefault="008E77B7" w:rsidP="00A61709">
            <w:pPr>
              <w:autoSpaceDE w:val="0"/>
              <w:autoSpaceDN w:val="0"/>
              <w:adjustRightInd w:val="0"/>
              <w:jc w:val="both"/>
              <w:rPr>
                <w:rFonts w:ascii="Arial" w:eastAsia="Times New Roman" w:hAnsi="Arial" w:cs="Arial"/>
                <w:b/>
                <w:bCs/>
                <w:color w:val="000000"/>
                <w:lang w:eastAsia="en-GB"/>
              </w:rPr>
            </w:pPr>
            <w:r w:rsidRPr="008E77B7">
              <w:rPr>
                <w:rFonts w:ascii="Arial" w:eastAsia="Times New Roman" w:hAnsi="Arial" w:cs="Arial"/>
                <w:b/>
                <w:bCs/>
                <w:color w:val="000000"/>
                <w:lang w:eastAsia="en-GB"/>
              </w:rPr>
              <w:t>3</w:t>
            </w:r>
          </w:p>
        </w:tc>
        <w:tc>
          <w:tcPr>
            <w:tcW w:w="9214" w:type="dxa"/>
          </w:tcPr>
          <w:p w14:paraId="2BB424D2" w14:textId="77777777" w:rsidR="008E77B7" w:rsidRDefault="008E77B7" w:rsidP="00A61709">
            <w:pPr>
              <w:autoSpaceDE w:val="0"/>
              <w:autoSpaceDN w:val="0"/>
              <w:adjustRightInd w:val="0"/>
              <w:jc w:val="both"/>
              <w:rPr>
                <w:rFonts w:ascii="Arial" w:eastAsia="Times New Roman" w:hAnsi="Arial" w:cs="Arial"/>
                <w:color w:val="000000"/>
                <w:lang w:eastAsia="en-GB"/>
              </w:rPr>
            </w:pPr>
            <w:r w:rsidRPr="008E77B7">
              <w:rPr>
                <w:rFonts w:ascii="Arial" w:eastAsia="Times New Roman" w:hAnsi="Arial" w:cs="Arial"/>
                <w:color w:val="000000"/>
                <w:lang w:eastAsia="en-GB"/>
              </w:rPr>
              <w:t>To provide advice and support to landlords to help them achieve good practice in tenancy management and the provision of safe, good quality private rented accommodation</w:t>
            </w:r>
          </w:p>
          <w:p w14:paraId="0DC60BEA" w14:textId="2626706F" w:rsidR="002F35A5" w:rsidRPr="008E77B7" w:rsidRDefault="002F35A5" w:rsidP="00A61709">
            <w:pPr>
              <w:autoSpaceDE w:val="0"/>
              <w:autoSpaceDN w:val="0"/>
              <w:adjustRightInd w:val="0"/>
              <w:jc w:val="both"/>
              <w:rPr>
                <w:rFonts w:ascii="Arial" w:eastAsia="Times New Roman" w:hAnsi="Arial" w:cs="Arial"/>
                <w:color w:val="000000"/>
                <w:lang w:eastAsia="en-GB"/>
              </w:rPr>
            </w:pPr>
          </w:p>
        </w:tc>
      </w:tr>
      <w:tr w:rsidR="008E77B7" w:rsidRPr="008E77B7" w14:paraId="05766F6F" w14:textId="77777777" w:rsidTr="00EB13EF">
        <w:trPr>
          <w:trHeight w:val="305"/>
        </w:trPr>
        <w:tc>
          <w:tcPr>
            <w:tcW w:w="675" w:type="dxa"/>
          </w:tcPr>
          <w:p w14:paraId="5158810A" w14:textId="77777777" w:rsidR="008E77B7" w:rsidRPr="008E77B7" w:rsidRDefault="008E77B7" w:rsidP="00A61709">
            <w:pPr>
              <w:autoSpaceDE w:val="0"/>
              <w:autoSpaceDN w:val="0"/>
              <w:adjustRightInd w:val="0"/>
              <w:jc w:val="both"/>
              <w:rPr>
                <w:rFonts w:ascii="Arial" w:eastAsia="Times New Roman" w:hAnsi="Arial" w:cs="Arial"/>
                <w:b/>
                <w:bCs/>
                <w:color w:val="000000"/>
                <w:lang w:eastAsia="en-GB"/>
              </w:rPr>
            </w:pPr>
            <w:r w:rsidRPr="008E77B7">
              <w:rPr>
                <w:rFonts w:ascii="Arial" w:eastAsia="Times New Roman" w:hAnsi="Arial" w:cs="Arial"/>
                <w:b/>
                <w:bCs/>
                <w:color w:val="000000"/>
                <w:lang w:eastAsia="en-GB"/>
              </w:rPr>
              <w:t>4</w:t>
            </w:r>
          </w:p>
        </w:tc>
        <w:tc>
          <w:tcPr>
            <w:tcW w:w="9214" w:type="dxa"/>
          </w:tcPr>
          <w:p w14:paraId="1A56BDE4" w14:textId="77777777" w:rsidR="008E77B7" w:rsidRDefault="008E77B7" w:rsidP="00A61709">
            <w:pPr>
              <w:autoSpaceDE w:val="0"/>
              <w:autoSpaceDN w:val="0"/>
              <w:adjustRightInd w:val="0"/>
              <w:jc w:val="both"/>
              <w:rPr>
                <w:rFonts w:ascii="Arial" w:eastAsia="Times New Roman" w:hAnsi="Arial" w:cs="Arial"/>
                <w:color w:val="000000"/>
                <w:lang w:eastAsia="en-GB"/>
              </w:rPr>
            </w:pPr>
            <w:r w:rsidRPr="008E77B7">
              <w:rPr>
                <w:rFonts w:ascii="Arial" w:eastAsia="Times New Roman" w:hAnsi="Arial" w:cs="Arial"/>
                <w:color w:val="000000"/>
                <w:lang w:eastAsia="en-GB"/>
              </w:rPr>
              <w:t>To recognize and promote the public image of landlords who are prepared to provide good quality, well managed accommodation</w:t>
            </w:r>
          </w:p>
          <w:p w14:paraId="4B5B37BF" w14:textId="7AB2042A" w:rsidR="002F35A5" w:rsidRPr="008E77B7" w:rsidRDefault="002F35A5" w:rsidP="00A61709">
            <w:pPr>
              <w:autoSpaceDE w:val="0"/>
              <w:autoSpaceDN w:val="0"/>
              <w:adjustRightInd w:val="0"/>
              <w:jc w:val="both"/>
              <w:rPr>
                <w:rFonts w:ascii="Arial" w:eastAsia="Times New Roman" w:hAnsi="Arial" w:cs="Arial"/>
                <w:color w:val="000000"/>
                <w:lang w:eastAsia="en-GB"/>
              </w:rPr>
            </w:pPr>
          </w:p>
        </w:tc>
      </w:tr>
      <w:tr w:rsidR="008E77B7" w:rsidRPr="008E77B7" w14:paraId="47C57806" w14:textId="77777777" w:rsidTr="00EB13EF">
        <w:trPr>
          <w:trHeight w:val="305"/>
        </w:trPr>
        <w:tc>
          <w:tcPr>
            <w:tcW w:w="675" w:type="dxa"/>
          </w:tcPr>
          <w:p w14:paraId="2AD6B06F" w14:textId="77777777" w:rsidR="008E77B7" w:rsidRPr="008E77B7" w:rsidRDefault="008E77B7" w:rsidP="00A61709">
            <w:pPr>
              <w:autoSpaceDE w:val="0"/>
              <w:autoSpaceDN w:val="0"/>
              <w:adjustRightInd w:val="0"/>
              <w:jc w:val="both"/>
              <w:rPr>
                <w:rFonts w:ascii="Arial" w:eastAsia="Times New Roman" w:hAnsi="Arial" w:cs="Arial"/>
                <w:b/>
                <w:bCs/>
                <w:color w:val="000000"/>
                <w:lang w:eastAsia="en-GB"/>
              </w:rPr>
            </w:pPr>
            <w:r w:rsidRPr="008E77B7">
              <w:rPr>
                <w:rFonts w:ascii="Arial" w:eastAsia="Times New Roman" w:hAnsi="Arial" w:cs="Arial"/>
                <w:b/>
                <w:bCs/>
                <w:color w:val="000000"/>
                <w:lang w:eastAsia="en-GB"/>
              </w:rPr>
              <w:t>5</w:t>
            </w:r>
          </w:p>
        </w:tc>
        <w:tc>
          <w:tcPr>
            <w:tcW w:w="9214" w:type="dxa"/>
          </w:tcPr>
          <w:p w14:paraId="3F47B82D" w14:textId="77777777" w:rsidR="008E77B7" w:rsidRDefault="008E77B7" w:rsidP="00A61709">
            <w:pPr>
              <w:autoSpaceDE w:val="0"/>
              <w:autoSpaceDN w:val="0"/>
              <w:adjustRightInd w:val="0"/>
              <w:jc w:val="both"/>
              <w:rPr>
                <w:rFonts w:ascii="Arial" w:eastAsia="Times New Roman" w:hAnsi="Arial" w:cs="Arial"/>
                <w:color w:val="000000"/>
                <w:lang w:eastAsia="en-GB"/>
              </w:rPr>
            </w:pPr>
            <w:r w:rsidRPr="008E77B7">
              <w:rPr>
                <w:rFonts w:ascii="Arial" w:eastAsia="Times New Roman" w:hAnsi="Arial" w:cs="Arial"/>
                <w:color w:val="000000"/>
                <w:lang w:eastAsia="en-GB"/>
              </w:rPr>
              <w:t xml:space="preserve">To create greater confidence amongst tenants in the quality and management of the accommodation that they are renting. </w:t>
            </w:r>
          </w:p>
          <w:p w14:paraId="093B6CB1" w14:textId="2ED51307" w:rsidR="002F35A5" w:rsidRPr="008E77B7" w:rsidRDefault="002F35A5" w:rsidP="00A61709">
            <w:pPr>
              <w:autoSpaceDE w:val="0"/>
              <w:autoSpaceDN w:val="0"/>
              <w:adjustRightInd w:val="0"/>
              <w:jc w:val="both"/>
              <w:rPr>
                <w:rFonts w:ascii="Arial" w:eastAsia="Times New Roman" w:hAnsi="Arial" w:cs="Arial"/>
                <w:color w:val="000000"/>
                <w:lang w:eastAsia="en-GB"/>
              </w:rPr>
            </w:pPr>
          </w:p>
        </w:tc>
      </w:tr>
      <w:tr w:rsidR="008E77B7" w:rsidRPr="008E77B7" w14:paraId="51EB0D84" w14:textId="77777777" w:rsidTr="00EB13EF">
        <w:trPr>
          <w:trHeight w:val="305"/>
        </w:trPr>
        <w:tc>
          <w:tcPr>
            <w:tcW w:w="675" w:type="dxa"/>
          </w:tcPr>
          <w:p w14:paraId="3628A41B" w14:textId="77777777" w:rsidR="008E77B7" w:rsidRPr="008E77B7" w:rsidRDefault="008E77B7" w:rsidP="00A61709">
            <w:pPr>
              <w:autoSpaceDE w:val="0"/>
              <w:autoSpaceDN w:val="0"/>
              <w:adjustRightInd w:val="0"/>
              <w:jc w:val="both"/>
              <w:rPr>
                <w:rFonts w:ascii="Arial" w:eastAsia="Times New Roman" w:hAnsi="Arial" w:cs="Arial"/>
                <w:b/>
                <w:bCs/>
                <w:color w:val="000000"/>
                <w:lang w:eastAsia="en-GB"/>
              </w:rPr>
            </w:pPr>
            <w:r w:rsidRPr="008E77B7">
              <w:rPr>
                <w:rFonts w:ascii="Arial" w:eastAsia="Times New Roman" w:hAnsi="Arial" w:cs="Arial"/>
                <w:b/>
                <w:bCs/>
                <w:color w:val="000000"/>
                <w:lang w:eastAsia="en-GB"/>
              </w:rPr>
              <w:t>6</w:t>
            </w:r>
          </w:p>
        </w:tc>
        <w:tc>
          <w:tcPr>
            <w:tcW w:w="9214" w:type="dxa"/>
          </w:tcPr>
          <w:p w14:paraId="0E8C6A02" w14:textId="77777777" w:rsidR="008E77B7" w:rsidRDefault="008E77B7" w:rsidP="00A61709">
            <w:pPr>
              <w:autoSpaceDE w:val="0"/>
              <w:autoSpaceDN w:val="0"/>
              <w:adjustRightInd w:val="0"/>
              <w:jc w:val="both"/>
              <w:rPr>
                <w:rFonts w:ascii="Arial" w:eastAsia="Times New Roman" w:hAnsi="Arial" w:cs="Arial"/>
                <w:color w:val="000000"/>
                <w:lang w:eastAsia="en-GB"/>
              </w:rPr>
            </w:pPr>
            <w:r w:rsidRPr="008E77B7">
              <w:rPr>
                <w:rFonts w:ascii="Arial" w:eastAsia="Times New Roman" w:hAnsi="Arial" w:cs="Arial"/>
                <w:color w:val="000000"/>
                <w:lang w:eastAsia="en-GB"/>
              </w:rPr>
              <w:t>To make it easier for tenants to obtain information about and identify safe, good quality housing.</w:t>
            </w:r>
          </w:p>
          <w:p w14:paraId="502C6351" w14:textId="38EA4601" w:rsidR="002F35A5" w:rsidRPr="008E77B7" w:rsidRDefault="002F35A5" w:rsidP="00A61709">
            <w:pPr>
              <w:autoSpaceDE w:val="0"/>
              <w:autoSpaceDN w:val="0"/>
              <w:adjustRightInd w:val="0"/>
              <w:jc w:val="both"/>
              <w:rPr>
                <w:rFonts w:ascii="Arial" w:eastAsia="Times New Roman" w:hAnsi="Arial" w:cs="Arial"/>
                <w:color w:val="000000"/>
                <w:lang w:eastAsia="en-GB"/>
              </w:rPr>
            </w:pPr>
          </w:p>
        </w:tc>
      </w:tr>
      <w:tr w:rsidR="008E77B7" w:rsidRPr="008E77B7" w14:paraId="2FE116F1" w14:textId="77777777" w:rsidTr="00EB13EF">
        <w:trPr>
          <w:trHeight w:val="305"/>
        </w:trPr>
        <w:tc>
          <w:tcPr>
            <w:tcW w:w="675" w:type="dxa"/>
          </w:tcPr>
          <w:p w14:paraId="4DA89991" w14:textId="77777777" w:rsidR="008E77B7" w:rsidRPr="008E77B7" w:rsidRDefault="008E77B7" w:rsidP="00A61709">
            <w:pPr>
              <w:autoSpaceDE w:val="0"/>
              <w:autoSpaceDN w:val="0"/>
              <w:adjustRightInd w:val="0"/>
              <w:jc w:val="both"/>
              <w:rPr>
                <w:rFonts w:ascii="Arial" w:eastAsia="Times New Roman" w:hAnsi="Arial" w:cs="Arial"/>
                <w:b/>
                <w:bCs/>
                <w:color w:val="000000"/>
                <w:lang w:eastAsia="en-GB"/>
              </w:rPr>
            </w:pPr>
            <w:r w:rsidRPr="008E77B7">
              <w:rPr>
                <w:rFonts w:ascii="Arial" w:eastAsia="Times New Roman" w:hAnsi="Arial" w:cs="Arial"/>
                <w:b/>
                <w:bCs/>
                <w:color w:val="000000"/>
                <w:lang w:eastAsia="en-GB"/>
              </w:rPr>
              <w:t>7</w:t>
            </w:r>
          </w:p>
        </w:tc>
        <w:tc>
          <w:tcPr>
            <w:tcW w:w="9214" w:type="dxa"/>
          </w:tcPr>
          <w:p w14:paraId="5FA4864F" w14:textId="77777777" w:rsidR="008E77B7" w:rsidRDefault="008E77B7" w:rsidP="00A61709">
            <w:pPr>
              <w:autoSpaceDE w:val="0"/>
              <w:autoSpaceDN w:val="0"/>
              <w:adjustRightInd w:val="0"/>
              <w:jc w:val="both"/>
              <w:rPr>
                <w:rFonts w:ascii="Arial" w:eastAsia="Times New Roman" w:hAnsi="Arial" w:cs="Arial"/>
                <w:color w:val="000000"/>
                <w:lang w:eastAsia="en-GB"/>
              </w:rPr>
            </w:pPr>
            <w:r w:rsidRPr="008E77B7">
              <w:rPr>
                <w:rFonts w:ascii="Arial" w:eastAsia="Times New Roman" w:hAnsi="Arial" w:cs="Arial"/>
                <w:color w:val="000000"/>
                <w:lang w:eastAsia="en-GB"/>
              </w:rPr>
              <w:t>To provide opportunities for landlords and tenants to be informed about legislative proposals, policy proposals and administrative changes which may affect them.</w:t>
            </w:r>
          </w:p>
          <w:p w14:paraId="58181B6D" w14:textId="05C48810" w:rsidR="002F35A5" w:rsidRPr="008E77B7" w:rsidRDefault="002F35A5" w:rsidP="00A61709">
            <w:pPr>
              <w:autoSpaceDE w:val="0"/>
              <w:autoSpaceDN w:val="0"/>
              <w:adjustRightInd w:val="0"/>
              <w:jc w:val="both"/>
              <w:rPr>
                <w:rFonts w:ascii="Arial" w:eastAsia="Times New Roman" w:hAnsi="Arial" w:cs="Arial"/>
                <w:color w:val="000000"/>
                <w:lang w:eastAsia="en-GB"/>
              </w:rPr>
            </w:pPr>
          </w:p>
        </w:tc>
      </w:tr>
      <w:tr w:rsidR="008E77B7" w:rsidRPr="008E77B7" w14:paraId="3D7EBD95" w14:textId="77777777" w:rsidTr="00EB13EF">
        <w:trPr>
          <w:trHeight w:val="556"/>
        </w:trPr>
        <w:tc>
          <w:tcPr>
            <w:tcW w:w="675" w:type="dxa"/>
          </w:tcPr>
          <w:p w14:paraId="3AD631DF" w14:textId="77777777" w:rsidR="008E77B7" w:rsidRPr="008E77B7" w:rsidRDefault="008E77B7" w:rsidP="00A61709">
            <w:pPr>
              <w:autoSpaceDE w:val="0"/>
              <w:autoSpaceDN w:val="0"/>
              <w:adjustRightInd w:val="0"/>
              <w:jc w:val="both"/>
              <w:rPr>
                <w:rFonts w:ascii="Arial" w:eastAsia="Times New Roman" w:hAnsi="Arial" w:cs="Arial"/>
                <w:b/>
                <w:bCs/>
                <w:color w:val="000000"/>
                <w:lang w:eastAsia="en-GB"/>
              </w:rPr>
            </w:pPr>
            <w:r w:rsidRPr="008E77B7">
              <w:rPr>
                <w:rFonts w:ascii="Arial" w:eastAsia="Times New Roman" w:hAnsi="Arial" w:cs="Arial"/>
                <w:b/>
                <w:bCs/>
                <w:color w:val="000000"/>
                <w:lang w:eastAsia="en-GB"/>
              </w:rPr>
              <w:t>8</w:t>
            </w:r>
          </w:p>
        </w:tc>
        <w:tc>
          <w:tcPr>
            <w:tcW w:w="9214" w:type="dxa"/>
          </w:tcPr>
          <w:p w14:paraId="2DCC929A" w14:textId="77777777" w:rsidR="008E77B7" w:rsidRDefault="008E77B7" w:rsidP="00A61709">
            <w:pPr>
              <w:autoSpaceDE w:val="0"/>
              <w:autoSpaceDN w:val="0"/>
              <w:adjustRightInd w:val="0"/>
              <w:jc w:val="both"/>
              <w:rPr>
                <w:rFonts w:ascii="Arial" w:eastAsia="Times New Roman" w:hAnsi="Arial" w:cs="Arial"/>
                <w:color w:val="000000"/>
                <w:lang w:eastAsia="en-GB"/>
              </w:rPr>
            </w:pPr>
            <w:r w:rsidRPr="008E77B7">
              <w:rPr>
                <w:rFonts w:ascii="Arial" w:eastAsia="Times New Roman" w:hAnsi="Arial" w:cs="Arial"/>
                <w:color w:val="000000"/>
                <w:lang w:eastAsia="en-GB"/>
              </w:rPr>
              <w:t>To reduce the number of disputes between landlords and tenants needing intervention by statutory agencies.</w:t>
            </w:r>
          </w:p>
          <w:p w14:paraId="464418F8" w14:textId="56E1C197" w:rsidR="002F35A5" w:rsidRPr="008E77B7" w:rsidRDefault="002F35A5" w:rsidP="00A61709">
            <w:pPr>
              <w:autoSpaceDE w:val="0"/>
              <w:autoSpaceDN w:val="0"/>
              <w:adjustRightInd w:val="0"/>
              <w:jc w:val="both"/>
              <w:rPr>
                <w:rFonts w:ascii="Arial" w:eastAsia="Times New Roman" w:hAnsi="Arial" w:cs="Arial"/>
                <w:color w:val="000000"/>
                <w:lang w:eastAsia="en-GB"/>
              </w:rPr>
            </w:pPr>
          </w:p>
        </w:tc>
      </w:tr>
      <w:tr w:rsidR="008E77B7" w:rsidRPr="008E77B7" w14:paraId="50DBF5DA" w14:textId="77777777" w:rsidTr="00EB13EF">
        <w:trPr>
          <w:trHeight w:val="305"/>
        </w:trPr>
        <w:tc>
          <w:tcPr>
            <w:tcW w:w="675" w:type="dxa"/>
          </w:tcPr>
          <w:p w14:paraId="419B67F0" w14:textId="77777777" w:rsidR="008E77B7" w:rsidRPr="008E77B7" w:rsidRDefault="008E77B7" w:rsidP="00A61709">
            <w:pPr>
              <w:autoSpaceDE w:val="0"/>
              <w:autoSpaceDN w:val="0"/>
              <w:adjustRightInd w:val="0"/>
              <w:jc w:val="both"/>
              <w:rPr>
                <w:rFonts w:ascii="Arial" w:eastAsia="Times New Roman" w:hAnsi="Arial" w:cs="Arial"/>
                <w:b/>
                <w:bCs/>
                <w:color w:val="000000"/>
                <w:lang w:eastAsia="en-GB"/>
              </w:rPr>
            </w:pPr>
            <w:r w:rsidRPr="008E77B7">
              <w:rPr>
                <w:rFonts w:ascii="Arial" w:eastAsia="Times New Roman" w:hAnsi="Arial" w:cs="Arial"/>
                <w:b/>
                <w:bCs/>
                <w:color w:val="000000"/>
                <w:lang w:eastAsia="en-GB"/>
              </w:rPr>
              <w:t>9</w:t>
            </w:r>
          </w:p>
        </w:tc>
        <w:tc>
          <w:tcPr>
            <w:tcW w:w="9214" w:type="dxa"/>
          </w:tcPr>
          <w:p w14:paraId="5F17DA76" w14:textId="77777777" w:rsidR="008E77B7" w:rsidRDefault="008E77B7" w:rsidP="00A61709">
            <w:pPr>
              <w:autoSpaceDE w:val="0"/>
              <w:autoSpaceDN w:val="0"/>
              <w:adjustRightInd w:val="0"/>
              <w:jc w:val="both"/>
              <w:rPr>
                <w:rFonts w:ascii="Arial" w:eastAsia="Times New Roman" w:hAnsi="Arial" w:cs="Arial"/>
                <w:color w:val="000000"/>
                <w:lang w:eastAsia="en-GB"/>
              </w:rPr>
            </w:pPr>
            <w:r w:rsidRPr="008E77B7">
              <w:rPr>
                <w:rFonts w:ascii="Arial" w:eastAsia="Times New Roman" w:hAnsi="Arial" w:cs="Arial"/>
                <w:color w:val="000000"/>
                <w:lang w:eastAsia="en-GB"/>
              </w:rPr>
              <w:t>To create good working relationships between landlords, tenants, the City Council and other statutory bodies.</w:t>
            </w:r>
          </w:p>
          <w:p w14:paraId="01EF3549" w14:textId="4A2741E5" w:rsidR="002F35A5" w:rsidRPr="008E77B7" w:rsidRDefault="002F35A5" w:rsidP="00A61709">
            <w:pPr>
              <w:autoSpaceDE w:val="0"/>
              <w:autoSpaceDN w:val="0"/>
              <w:adjustRightInd w:val="0"/>
              <w:jc w:val="both"/>
              <w:rPr>
                <w:rFonts w:ascii="Arial" w:eastAsia="Times New Roman" w:hAnsi="Arial" w:cs="Arial"/>
                <w:color w:val="000000"/>
                <w:lang w:eastAsia="en-GB"/>
              </w:rPr>
            </w:pPr>
          </w:p>
        </w:tc>
      </w:tr>
      <w:tr w:rsidR="008E77B7" w:rsidRPr="008E77B7" w14:paraId="07F5BE30" w14:textId="77777777" w:rsidTr="00EB13EF">
        <w:trPr>
          <w:trHeight w:val="581"/>
        </w:trPr>
        <w:tc>
          <w:tcPr>
            <w:tcW w:w="675" w:type="dxa"/>
          </w:tcPr>
          <w:p w14:paraId="362B2257" w14:textId="77777777" w:rsidR="008E77B7" w:rsidRPr="008E77B7" w:rsidRDefault="008E77B7" w:rsidP="00A61709">
            <w:pPr>
              <w:autoSpaceDE w:val="0"/>
              <w:autoSpaceDN w:val="0"/>
              <w:adjustRightInd w:val="0"/>
              <w:jc w:val="both"/>
              <w:rPr>
                <w:rFonts w:ascii="Arial" w:eastAsia="Times New Roman" w:hAnsi="Arial" w:cs="Arial"/>
                <w:b/>
                <w:bCs/>
                <w:color w:val="000000"/>
                <w:lang w:eastAsia="en-GB"/>
              </w:rPr>
            </w:pPr>
            <w:r w:rsidRPr="008E77B7">
              <w:rPr>
                <w:rFonts w:ascii="Arial" w:eastAsia="Times New Roman" w:hAnsi="Arial" w:cs="Arial"/>
                <w:b/>
                <w:bCs/>
                <w:color w:val="000000"/>
                <w:lang w:eastAsia="en-GB"/>
              </w:rPr>
              <w:t>10</w:t>
            </w:r>
          </w:p>
        </w:tc>
        <w:tc>
          <w:tcPr>
            <w:tcW w:w="9214" w:type="dxa"/>
          </w:tcPr>
          <w:p w14:paraId="73F0C77C" w14:textId="77777777" w:rsidR="008E77B7" w:rsidRDefault="008E77B7" w:rsidP="00A61709">
            <w:pPr>
              <w:autoSpaceDE w:val="0"/>
              <w:autoSpaceDN w:val="0"/>
              <w:adjustRightInd w:val="0"/>
              <w:jc w:val="both"/>
              <w:rPr>
                <w:rFonts w:ascii="Arial" w:eastAsia="Times New Roman" w:hAnsi="Arial" w:cs="Arial"/>
                <w:color w:val="000000"/>
                <w:lang w:eastAsia="en-GB"/>
              </w:rPr>
            </w:pPr>
            <w:r w:rsidRPr="008E77B7">
              <w:rPr>
                <w:rFonts w:ascii="Arial" w:eastAsia="Times New Roman" w:hAnsi="Arial" w:cs="Arial"/>
                <w:color w:val="000000"/>
                <w:lang w:eastAsia="en-GB"/>
              </w:rPr>
              <w:t>To enable the local authority to have a greater comprehension of the private rented sector and so assist landlords in their operation of successful businesses.</w:t>
            </w:r>
          </w:p>
          <w:p w14:paraId="2FD13547" w14:textId="32DA18A9" w:rsidR="002F35A5" w:rsidRPr="008E77B7" w:rsidRDefault="002F35A5" w:rsidP="00A61709">
            <w:pPr>
              <w:autoSpaceDE w:val="0"/>
              <w:autoSpaceDN w:val="0"/>
              <w:adjustRightInd w:val="0"/>
              <w:jc w:val="both"/>
              <w:rPr>
                <w:rFonts w:ascii="Arial" w:eastAsia="Times New Roman" w:hAnsi="Arial" w:cs="Arial"/>
                <w:color w:val="000000"/>
                <w:lang w:eastAsia="en-GB"/>
              </w:rPr>
            </w:pPr>
          </w:p>
        </w:tc>
      </w:tr>
      <w:tr w:rsidR="008E77B7" w:rsidRPr="008E77B7" w14:paraId="60B01557" w14:textId="77777777" w:rsidTr="00EB13EF">
        <w:trPr>
          <w:trHeight w:val="305"/>
        </w:trPr>
        <w:tc>
          <w:tcPr>
            <w:tcW w:w="675" w:type="dxa"/>
          </w:tcPr>
          <w:p w14:paraId="2D25F29D" w14:textId="77777777" w:rsidR="008E77B7" w:rsidRPr="008E77B7" w:rsidRDefault="008E77B7" w:rsidP="00A61709">
            <w:pPr>
              <w:autoSpaceDE w:val="0"/>
              <w:autoSpaceDN w:val="0"/>
              <w:adjustRightInd w:val="0"/>
              <w:jc w:val="both"/>
              <w:rPr>
                <w:rFonts w:ascii="Arial" w:eastAsia="Times New Roman" w:hAnsi="Arial" w:cs="Arial"/>
                <w:b/>
                <w:bCs/>
                <w:color w:val="000000"/>
                <w:lang w:eastAsia="en-GB"/>
              </w:rPr>
            </w:pPr>
            <w:r w:rsidRPr="008E77B7">
              <w:rPr>
                <w:rFonts w:ascii="Arial" w:eastAsia="Times New Roman" w:hAnsi="Arial" w:cs="Arial"/>
                <w:b/>
                <w:bCs/>
                <w:color w:val="000000"/>
                <w:lang w:eastAsia="en-GB"/>
              </w:rPr>
              <w:t>11</w:t>
            </w:r>
          </w:p>
        </w:tc>
        <w:tc>
          <w:tcPr>
            <w:tcW w:w="9214" w:type="dxa"/>
          </w:tcPr>
          <w:p w14:paraId="1EE74B3A" w14:textId="77777777" w:rsidR="008E77B7" w:rsidRDefault="008E77B7" w:rsidP="00A61709">
            <w:pPr>
              <w:autoSpaceDE w:val="0"/>
              <w:autoSpaceDN w:val="0"/>
              <w:adjustRightInd w:val="0"/>
              <w:jc w:val="both"/>
              <w:rPr>
                <w:rFonts w:ascii="Arial" w:eastAsia="Times New Roman" w:hAnsi="Arial" w:cs="Arial"/>
                <w:color w:val="000000"/>
                <w:lang w:eastAsia="en-GB"/>
              </w:rPr>
            </w:pPr>
            <w:r w:rsidRPr="008E77B7">
              <w:rPr>
                <w:rFonts w:ascii="Arial" w:eastAsia="Times New Roman" w:hAnsi="Arial" w:cs="Arial"/>
                <w:color w:val="000000"/>
                <w:lang w:eastAsia="en-GB"/>
              </w:rPr>
              <w:t xml:space="preserve">To enable the Council to focus their enforcement resources on property which is neither of good quality nor well managed. </w:t>
            </w:r>
          </w:p>
          <w:p w14:paraId="23D9416F" w14:textId="3A6063F4" w:rsidR="002F35A5" w:rsidRPr="008E77B7" w:rsidRDefault="002F35A5" w:rsidP="00A61709">
            <w:pPr>
              <w:autoSpaceDE w:val="0"/>
              <w:autoSpaceDN w:val="0"/>
              <w:adjustRightInd w:val="0"/>
              <w:jc w:val="both"/>
              <w:rPr>
                <w:rFonts w:ascii="Arial" w:eastAsia="Times New Roman" w:hAnsi="Arial" w:cs="Arial"/>
                <w:color w:val="000000"/>
                <w:lang w:eastAsia="en-GB"/>
              </w:rPr>
            </w:pPr>
          </w:p>
        </w:tc>
      </w:tr>
      <w:tr w:rsidR="008E77B7" w:rsidRPr="008E77B7" w14:paraId="37275578" w14:textId="77777777" w:rsidTr="00EB13EF">
        <w:trPr>
          <w:trHeight w:val="241"/>
        </w:trPr>
        <w:tc>
          <w:tcPr>
            <w:tcW w:w="675" w:type="dxa"/>
          </w:tcPr>
          <w:p w14:paraId="426DD82B" w14:textId="77777777" w:rsidR="008E77B7" w:rsidRPr="008E77B7" w:rsidRDefault="008E77B7" w:rsidP="00A61709">
            <w:pPr>
              <w:autoSpaceDE w:val="0"/>
              <w:autoSpaceDN w:val="0"/>
              <w:adjustRightInd w:val="0"/>
              <w:jc w:val="both"/>
              <w:rPr>
                <w:rFonts w:ascii="Arial" w:eastAsia="Times New Roman" w:hAnsi="Arial" w:cs="Arial"/>
                <w:b/>
                <w:bCs/>
                <w:color w:val="000000"/>
                <w:lang w:eastAsia="en-GB"/>
              </w:rPr>
            </w:pPr>
            <w:r w:rsidRPr="008E77B7">
              <w:rPr>
                <w:rFonts w:ascii="Arial" w:eastAsia="Times New Roman" w:hAnsi="Arial" w:cs="Arial"/>
                <w:b/>
                <w:bCs/>
                <w:color w:val="000000"/>
                <w:lang w:eastAsia="en-GB"/>
              </w:rPr>
              <w:t>12</w:t>
            </w:r>
          </w:p>
        </w:tc>
        <w:tc>
          <w:tcPr>
            <w:tcW w:w="9214" w:type="dxa"/>
          </w:tcPr>
          <w:p w14:paraId="063F7B2D" w14:textId="77777777" w:rsidR="008E77B7" w:rsidRDefault="008E77B7" w:rsidP="00A61709">
            <w:pPr>
              <w:autoSpaceDE w:val="0"/>
              <w:autoSpaceDN w:val="0"/>
              <w:adjustRightInd w:val="0"/>
              <w:jc w:val="both"/>
              <w:rPr>
                <w:rFonts w:ascii="Arial" w:eastAsia="Times New Roman" w:hAnsi="Arial" w:cs="Arial"/>
                <w:color w:val="000000"/>
                <w:lang w:eastAsia="en-GB"/>
              </w:rPr>
            </w:pPr>
            <w:r w:rsidRPr="008E77B7">
              <w:rPr>
                <w:rFonts w:ascii="Arial" w:eastAsia="Times New Roman" w:hAnsi="Arial" w:cs="Arial"/>
                <w:color w:val="000000"/>
                <w:lang w:eastAsia="en-GB"/>
              </w:rPr>
              <w:t xml:space="preserve">To assist in the prevention of homelessness by improving landlord and tenant relationships. </w:t>
            </w:r>
          </w:p>
          <w:p w14:paraId="0B0AC4AA" w14:textId="7FD76B62" w:rsidR="002F35A5" w:rsidRPr="008E77B7" w:rsidRDefault="002F35A5" w:rsidP="00A61709">
            <w:pPr>
              <w:autoSpaceDE w:val="0"/>
              <w:autoSpaceDN w:val="0"/>
              <w:adjustRightInd w:val="0"/>
              <w:jc w:val="both"/>
              <w:rPr>
                <w:rFonts w:ascii="Arial" w:eastAsia="Times New Roman" w:hAnsi="Arial" w:cs="Arial"/>
                <w:color w:val="000000"/>
                <w:lang w:eastAsia="en-GB"/>
              </w:rPr>
            </w:pPr>
          </w:p>
        </w:tc>
      </w:tr>
      <w:tr w:rsidR="008E77B7" w:rsidRPr="008E77B7" w14:paraId="661E6EDA" w14:textId="77777777" w:rsidTr="00EB13EF">
        <w:trPr>
          <w:trHeight w:val="305"/>
        </w:trPr>
        <w:tc>
          <w:tcPr>
            <w:tcW w:w="675" w:type="dxa"/>
          </w:tcPr>
          <w:p w14:paraId="5475BFC0" w14:textId="77777777" w:rsidR="008E77B7" w:rsidRPr="008E77B7" w:rsidRDefault="008E77B7" w:rsidP="00A61709">
            <w:pPr>
              <w:autoSpaceDE w:val="0"/>
              <w:autoSpaceDN w:val="0"/>
              <w:adjustRightInd w:val="0"/>
              <w:jc w:val="both"/>
              <w:rPr>
                <w:rFonts w:ascii="Arial" w:eastAsia="Times New Roman" w:hAnsi="Arial" w:cs="Arial"/>
                <w:b/>
                <w:bCs/>
                <w:color w:val="000000"/>
                <w:lang w:eastAsia="en-GB"/>
              </w:rPr>
            </w:pPr>
            <w:r w:rsidRPr="008E77B7">
              <w:rPr>
                <w:rFonts w:ascii="Arial" w:eastAsia="Times New Roman" w:hAnsi="Arial" w:cs="Arial"/>
                <w:b/>
                <w:bCs/>
                <w:color w:val="000000"/>
                <w:lang w:eastAsia="en-GB"/>
              </w:rPr>
              <w:t>13</w:t>
            </w:r>
          </w:p>
        </w:tc>
        <w:tc>
          <w:tcPr>
            <w:tcW w:w="9214" w:type="dxa"/>
          </w:tcPr>
          <w:p w14:paraId="76B5682D" w14:textId="77777777" w:rsidR="008E77B7" w:rsidRDefault="008E77B7" w:rsidP="00A61709">
            <w:pPr>
              <w:autoSpaceDE w:val="0"/>
              <w:autoSpaceDN w:val="0"/>
              <w:adjustRightInd w:val="0"/>
              <w:jc w:val="both"/>
              <w:rPr>
                <w:rFonts w:ascii="Arial" w:eastAsia="Times New Roman" w:hAnsi="Arial" w:cs="Arial"/>
                <w:color w:val="000000"/>
                <w:lang w:eastAsia="en-GB"/>
              </w:rPr>
            </w:pPr>
            <w:r w:rsidRPr="008E77B7">
              <w:rPr>
                <w:rFonts w:ascii="Arial" w:eastAsia="Times New Roman" w:hAnsi="Arial" w:cs="Arial"/>
                <w:color w:val="000000"/>
                <w:lang w:eastAsia="en-GB"/>
              </w:rPr>
              <w:t>To develop a joint approach to tackling anti-social behaviour and nuisance.</w:t>
            </w:r>
          </w:p>
          <w:p w14:paraId="444A013E" w14:textId="009F34B3" w:rsidR="002F35A5" w:rsidRPr="008E77B7" w:rsidRDefault="002F35A5" w:rsidP="00A61709">
            <w:pPr>
              <w:autoSpaceDE w:val="0"/>
              <w:autoSpaceDN w:val="0"/>
              <w:adjustRightInd w:val="0"/>
              <w:jc w:val="both"/>
              <w:rPr>
                <w:rFonts w:ascii="Arial" w:eastAsia="Times New Roman" w:hAnsi="Arial" w:cs="Arial"/>
                <w:color w:val="000000"/>
                <w:lang w:eastAsia="en-GB"/>
              </w:rPr>
            </w:pPr>
          </w:p>
        </w:tc>
      </w:tr>
      <w:tr w:rsidR="008E77B7" w:rsidRPr="008E77B7" w14:paraId="6C7E1E03" w14:textId="77777777" w:rsidTr="00EB13EF">
        <w:trPr>
          <w:trHeight w:val="581"/>
        </w:trPr>
        <w:tc>
          <w:tcPr>
            <w:tcW w:w="675" w:type="dxa"/>
          </w:tcPr>
          <w:p w14:paraId="72388A8E" w14:textId="77777777" w:rsidR="008E77B7" w:rsidRPr="008E77B7" w:rsidRDefault="008E77B7" w:rsidP="00A61709">
            <w:pPr>
              <w:autoSpaceDE w:val="0"/>
              <w:autoSpaceDN w:val="0"/>
              <w:adjustRightInd w:val="0"/>
              <w:jc w:val="both"/>
              <w:rPr>
                <w:rFonts w:ascii="Arial" w:eastAsia="Times New Roman" w:hAnsi="Arial" w:cs="Arial"/>
                <w:b/>
                <w:bCs/>
                <w:color w:val="000000"/>
                <w:lang w:eastAsia="en-GB"/>
              </w:rPr>
            </w:pPr>
            <w:r w:rsidRPr="008E77B7">
              <w:rPr>
                <w:rFonts w:ascii="Arial" w:eastAsia="Times New Roman" w:hAnsi="Arial" w:cs="Arial"/>
                <w:b/>
                <w:bCs/>
                <w:color w:val="000000"/>
                <w:lang w:eastAsia="en-GB"/>
              </w:rPr>
              <w:t>14</w:t>
            </w:r>
          </w:p>
        </w:tc>
        <w:tc>
          <w:tcPr>
            <w:tcW w:w="9214" w:type="dxa"/>
          </w:tcPr>
          <w:p w14:paraId="41E8FE09" w14:textId="77777777" w:rsidR="008E77B7" w:rsidRDefault="008E77B7" w:rsidP="00A61709">
            <w:pPr>
              <w:autoSpaceDE w:val="0"/>
              <w:autoSpaceDN w:val="0"/>
              <w:adjustRightInd w:val="0"/>
              <w:jc w:val="both"/>
              <w:rPr>
                <w:rFonts w:ascii="Arial" w:eastAsia="Times New Roman" w:hAnsi="Arial" w:cs="Arial"/>
                <w:color w:val="000000"/>
                <w:lang w:eastAsia="en-GB"/>
              </w:rPr>
            </w:pPr>
            <w:r w:rsidRPr="008E77B7">
              <w:rPr>
                <w:rFonts w:ascii="Arial" w:eastAsia="Times New Roman" w:hAnsi="Arial" w:cs="Arial"/>
                <w:color w:val="000000"/>
                <w:lang w:eastAsia="en-GB"/>
              </w:rPr>
              <w:t>To help landlords and tenants to understand their responsibilities in respect of the communities within which their properties are situated.</w:t>
            </w:r>
          </w:p>
          <w:p w14:paraId="7E285627" w14:textId="7763921B" w:rsidR="002F35A5" w:rsidRPr="008E77B7" w:rsidRDefault="002F35A5" w:rsidP="00A61709">
            <w:pPr>
              <w:autoSpaceDE w:val="0"/>
              <w:autoSpaceDN w:val="0"/>
              <w:adjustRightInd w:val="0"/>
              <w:jc w:val="both"/>
              <w:rPr>
                <w:rFonts w:ascii="Arial" w:eastAsia="Times New Roman" w:hAnsi="Arial" w:cs="Arial"/>
                <w:color w:val="000000"/>
                <w:lang w:eastAsia="en-GB"/>
              </w:rPr>
            </w:pPr>
          </w:p>
        </w:tc>
      </w:tr>
    </w:tbl>
    <w:p w14:paraId="3D523F11" w14:textId="77777777" w:rsidR="008E77B7" w:rsidRPr="008E77B7" w:rsidRDefault="008E77B7" w:rsidP="00A61709">
      <w:pPr>
        <w:jc w:val="both"/>
        <w:rPr>
          <w:rFonts w:ascii="Arial" w:hAnsi="Arial" w:cs="Arial"/>
          <w:b/>
        </w:rPr>
      </w:pPr>
    </w:p>
    <w:p w14:paraId="174A5142" w14:textId="34415005" w:rsidR="008E77B7" w:rsidRPr="00FC5582" w:rsidRDefault="001C1074" w:rsidP="00FC5582">
      <w:pPr>
        <w:pStyle w:val="Heading1"/>
        <w:rPr>
          <w:rFonts w:ascii="Arial" w:hAnsi="Arial" w:cs="Arial"/>
          <w:b/>
          <w:color w:val="auto"/>
          <w:sz w:val="24"/>
          <w:szCs w:val="24"/>
          <w:u w:val="single"/>
        </w:rPr>
      </w:pPr>
      <w:bookmarkStart w:id="4" w:name="_Toc54183883"/>
      <w:r>
        <w:rPr>
          <w:rFonts w:ascii="Arial" w:hAnsi="Arial" w:cs="Arial"/>
          <w:b/>
          <w:color w:val="auto"/>
          <w:sz w:val="24"/>
          <w:szCs w:val="24"/>
          <w:u w:val="single"/>
        </w:rPr>
        <w:lastRenderedPageBreak/>
        <w:t>4</w:t>
      </w:r>
      <w:r w:rsidR="003B75B1">
        <w:rPr>
          <w:rFonts w:ascii="Arial" w:hAnsi="Arial" w:cs="Arial"/>
          <w:b/>
          <w:color w:val="auto"/>
          <w:sz w:val="24"/>
          <w:szCs w:val="24"/>
          <w:u w:val="single"/>
        </w:rPr>
        <w:t>.</w:t>
      </w:r>
      <w:r>
        <w:rPr>
          <w:rFonts w:ascii="Arial" w:hAnsi="Arial" w:cs="Arial"/>
          <w:b/>
          <w:color w:val="auto"/>
          <w:sz w:val="24"/>
          <w:szCs w:val="24"/>
          <w:u w:val="single"/>
        </w:rPr>
        <w:t xml:space="preserve">  </w:t>
      </w:r>
      <w:r w:rsidR="008E77B7" w:rsidRPr="00FC5582">
        <w:rPr>
          <w:rFonts w:ascii="Arial" w:hAnsi="Arial" w:cs="Arial"/>
          <w:b/>
          <w:color w:val="auto"/>
          <w:sz w:val="24"/>
          <w:szCs w:val="24"/>
          <w:u w:val="single"/>
        </w:rPr>
        <w:t>F</w:t>
      </w:r>
      <w:r w:rsidR="00701CCB">
        <w:rPr>
          <w:rFonts w:ascii="Arial" w:hAnsi="Arial" w:cs="Arial"/>
          <w:b/>
          <w:color w:val="auto"/>
          <w:sz w:val="24"/>
          <w:szCs w:val="24"/>
          <w:u w:val="single"/>
        </w:rPr>
        <w:t>it and Proper Person</w:t>
      </w:r>
      <w:bookmarkEnd w:id="4"/>
    </w:p>
    <w:p w14:paraId="191C21E7" w14:textId="77777777" w:rsidR="008E77B7" w:rsidRPr="008E77B7" w:rsidRDefault="008E77B7" w:rsidP="00A61709">
      <w:pPr>
        <w:jc w:val="both"/>
        <w:rPr>
          <w:rFonts w:ascii="Arial" w:hAnsi="Arial" w:cs="Arial"/>
          <w:b/>
          <w:u w:val="single"/>
        </w:rPr>
      </w:pPr>
    </w:p>
    <w:p w14:paraId="674D54FC" w14:textId="77777777" w:rsidR="008E77B7" w:rsidRPr="008E77B7" w:rsidRDefault="008E77B7" w:rsidP="00A61709">
      <w:pPr>
        <w:jc w:val="both"/>
        <w:rPr>
          <w:rFonts w:ascii="Arial" w:hAnsi="Arial" w:cs="Arial"/>
        </w:rPr>
      </w:pPr>
      <w:r w:rsidRPr="008E77B7">
        <w:rPr>
          <w:rFonts w:ascii="Arial" w:hAnsi="Arial" w:cs="Arial"/>
        </w:rPr>
        <w:t>The expectations of the fit and proper person test are the same as those for mandatory licensing and found in part 2 Housing Act 2004</w:t>
      </w:r>
      <w:r w:rsidRPr="008E77B7">
        <w:rPr>
          <w:rStyle w:val="FootnoteReference"/>
          <w:rFonts w:ascii="Arial" w:hAnsi="Arial" w:cs="Arial"/>
        </w:rPr>
        <w:footnoteReference w:id="1"/>
      </w:r>
      <w:r w:rsidRPr="008E77B7">
        <w:rPr>
          <w:rFonts w:ascii="Arial" w:hAnsi="Arial" w:cs="Arial"/>
        </w:rPr>
        <w:t>.</w:t>
      </w:r>
    </w:p>
    <w:p w14:paraId="1CC23EFC" w14:textId="77777777" w:rsidR="008E77B7" w:rsidRPr="008E77B7" w:rsidRDefault="008E77B7" w:rsidP="00A61709">
      <w:pPr>
        <w:jc w:val="both"/>
        <w:rPr>
          <w:rFonts w:ascii="Arial" w:hAnsi="Arial" w:cs="Arial"/>
          <w:b/>
        </w:rPr>
      </w:pPr>
      <w:r w:rsidRPr="008E77B7">
        <w:rPr>
          <w:rFonts w:ascii="Arial" w:hAnsi="Arial" w:cs="Arial"/>
          <w:b/>
        </w:rPr>
        <w:t>Compliance</w:t>
      </w:r>
    </w:p>
    <w:p w14:paraId="62F7118D" w14:textId="77777777" w:rsidR="008E77B7" w:rsidRPr="008E77B7" w:rsidRDefault="008E77B7" w:rsidP="00A61709">
      <w:pPr>
        <w:jc w:val="both"/>
        <w:rPr>
          <w:rFonts w:ascii="Arial" w:hAnsi="Arial" w:cs="Arial"/>
        </w:rPr>
      </w:pPr>
      <w:r w:rsidRPr="008E77B7">
        <w:rPr>
          <w:rFonts w:ascii="Arial" w:hAnsi="Arial" w:cs="Arial"/>
        </w:rPr>
        <w:t xml:space="preserve">Where an accreditation scheme has a fit and proper person element this will be deemed as </w:t>
      </w:r>
      <w:proofErr w:type="gramStart"/>
      <w:r w:rsidRPr="008E77B7">
        <w:rPr>
          <w:rFonts w:ascii="Arial" w:hAnsi="Arial" w:cs="Arial"/>
        </w:rPr>
        <w:t>sufficient</w:t>
      </w:r>
      <w:proofErr w:type="gramEnd"/>
      <w:r w:rsidRPr="008E77B7">
        <w:rPr>
          <w:rFonts w:ascii="Arial" w:hAnsi="Arial" w:cs="Arial"/>
        </w:rPr>
        <w:t xml:space="preserve"> </w:t>
      </w:r>
      <w:r w:rsidR="00B272F1">
        <w:rPr>
          <w:rFonts w:ascii="Arial" w:hAnsi="Arial" w:cs="Arial"/>
        </w:rPr>
        <w:t xml:space="preserve">as a self-declaration </w:t>
      </w:r>
      <w:r w:rsidRPr="008E77B7">
        <w:rPr>
          <w:rFonts w:ascii="Arial" w:hAnsi="Arial" w:cs="Arial"/>
        </w:rPr>
        <w:t xml:space="preserve">for the Lincoln Trusted Landlord Scheme. </w:t>
      </w:r>
    </w:p>
    <w:p w14:paraId="3B693D6B" w14:textId="77777777" w:rsidR="008E77B7" w:rsidRPr="008E77B7" w:rsidRDefault="008E77B7" w:rsidP="00A61709">
      <w:pPr>
        <w:jc w:val="both"/>
        <w:rPr>
          <w:rFonts w:ascii="Arial" w:hAnsi="Arial" w:cs="Arial"/>
        </w:rPr>
      </w:pPr>
      <w:r w:rsidRPr="008E77B7">
        <w:rPr>
          <w:rFonts w:ascii="Arial" w:hAnsi="Arial" w:cs="Arial"/>
        </w:rPr>
        <w:t xml:space="preserve">If an accreditation scheme does not have a fit and proper person </w:t>
      </w:r>
      <w:proofErr w:type="gramStart"/>
      <w:r w:rsidRPr="008E77B7">
        <w:rPr>
          <w:rFonts w:ascii="Arial" w:hAnsi="Arial" w:cs="Arial"/>
        </w:rPr>
        <w:t>test</w:t>
      </w:r>
      <w:proofErr w:type="gramEnd"/>
      <w:r w:rsidRPr="008E77B7">
        <w:rPr>
          <w:rFonts w:ascii="Arial" w:hAnsi="Arial" w:cs="Arial"/>
        </w:rPr>
        <w:t xml:space="preserve"> then the test to be applied for the Scheme will be the same as that adopted for the purposes of the council’s HMO licensing policy.</w:t>
      </w:r>
    </w:p>
    <w:p w14:paraId="4F65FAA0" w14:textId="14155105" w:rsidR="006C1390" w:rsidRDefault="00E377FD" w:rsidP="00A61709">
      <w:pPr>
        <w:jc w:val="both"/>
        <w:rPr>
          <w:rFonts w:ascii="Arial" w:hAnsi="Arial" w:cs="Arial"/>
        </w:rPr>
      </w:pPr>
      <w:r>
        <w:rPr>
          <w:rFonts w:ascii="Arial" w:hAnsi="Arial" w:cs="Arial"/>
        </w:rPr>
        <w:t>All</w:t>
      </w:r>
      <w:r w:rsidR="00D51C43">
        <w:rPr>
          <w:rFonts w:ascii="Arial" w:hAnsi="Arial" w:cs="Arial"/>
        </w:rPr>
        <w:t xml:space="preserve"> </w:t>
      </w:r>
      <w:r w:rsidR="00061AAC">
        <w:rPr>
          <w:rFonts w:ascii="Arial" w:hAnsi="Arial" w:cs="Arial"/>
        </w:rPr>
        <w:t>applicants will be checked</w:t>
      </w:r>
      <w:r w:rsidR="00D51C43">
        <w:rPr>
          <w:rFonts w:ascii="Arial" w:hAnsi="Arial" w:cs="Arial"/>
        </w:rPr>
        <w:t xml:space="preserve"> against the Rogue Landlord Data</w:t>
      </w:r>
      <w:r w:rsidR="00337908">
        <w:rPr>
          <w:rFonts w:ascii="Arial" w:hAnsi="Arial" w:cs="Arial"/>
        </w:rPr>
        <w:t>base,</w:t>
      </w:r>
      <w:r w:rsidR="00D51C43">
        <w:rPr>
          <w:rFonts w:ascii="Arial" w:hAnsi="Arial" w:cs="Arial"/>
        </w:rPr>
        <w:t xml:space="preserve"> the City of Lincoln Council records relating to prosecutions and civil penalties </w:t>
      </w:r>
      <w:r w:rsidR="00B50122">
        <w:rPr>
          <w:rFonts w:ascii="Arial" w:hAnsi="Arial" w:cs="Arial"/>
        </w:rPr>
        <w:t xml:space="preserve">and housing enforcement </w:t>
      </w:r>
      <w:r w:rsidR="006C1390">
        <w:rPr>
          <w:rFonts w:ascii="Arial" w:hAnsi="Arial" w:cs="Arial"/>
        </w:rPr>
        <w:t>records in relation to banning order offences</w:t>
      </w:r>
      <w:r w:rsidR="00FB1107">
        <w:rPr>
          <w:rStyle w:val="FootnoteReference"/>
          <w:rFonts w:ascii="Arial" w:hAnsi="Arial" w:cs="Arial"/>
        </w:rPr>
        <w:footnoteReference w:id="2"/>
      </w:r>
    </w:p>
    <w:p w14:paraId="164CB447" w14:textId="310D753B" w:rsidR="008E77B7" w:rsidRDefault="008F5420" w:rsidP="00A61709">
      <w:pPr>
        <w:jc w:val="both"/>
        <w:rPr>
          <w:rFonts w:ascii="Arial" w:hAnsi="Arial" w:cs="Arial"/>
        </w:rPr>
      </w:pPr>
      <w:r>
        <w:rPr>
          <w:rFonts w:ascii="Arial" w:hAnsi="Arial" w:cs="Arial"/>
        </w:rPr>
        <w:t>If</w:t>
      </w:r>
      <w:r w:rsidR="00337908">
        <w:rPr>
          <w:rFonts w:ascii="Arial" w:hAnsi="Arial" w:cs="Arial"/>
        </w:rPr>
        <w:t xml:space="preserve"> </w:t>
      </w:r>
      <w:r w:rsidR="008E77B7" w:rsidRPr="008E77B7">
        <w:rPr>
          <w:rFonts w:ascii="Arial" w:hAnsi="Arial" w:cs="Arial"/>
        </w:rPr>
        <w:t xml:space="preserve">the council becomes aware of any detrimental information concerning an accredited </w:t>
      </w:r>
      <w:proofErr w:type="gramStart"/>
      <w:r w:rsidR="008E77B7" w:rsidRPr="008E77B7">
        <w:rPr>
          <w:rFonts w:ascii="Arial" w:hAnsi="Arial" w:cs="Arial"/>
        </w:rPr>
        <w:t>landlord</w:t>
      </w:r>
      <w:proofErr w:type="gramEnd"/>
      <w:r w:rsidR="008E77B7" w:rsidRPr="008E77B7">
        <w:rPr>
          <w:rFonts w:ascii="Arial" w:hAnsi="Arial" w:cs="Arial"/>
        </w:rPr>
        <w:t xml:space="preserve"> the matter will be referred back to the accreditation scheme for consideration under the terms of their scheme.</w:t>
      </w:r>
      <w:r w:rsidR="00061AAC">
        <w:rPr>
          <w:rFonts w:ascii="Arial" w:hAnsi="Arial" w:cs="Arial"/>
        </w:rPr>
        <w:t xml:space="preserve"> On the finding of detrimental information acceptance into the Trusted Landlord Scheme will likely be refused by the City of Lincoln Council. </w:t>
      </w:r>
    </w:p>
    <w:p w14:paraId="6443D846" w14:textId="4B3C8403" w:rsidR="000531F3" w:rsidRPr="008E77B7" w:rsidRDefault="000531F3" w:rsidP="00A61709">
      <w:pPr>
        <w:jc w:val="both"/>
        <w:rPr>
          <w:rFonts w:ascii="Arial" w:hAnsi="Arial" w:cs="Arial"/>
        </w:rPr>
      </w:pPr>
      <w:r>
        <w:rPr>
          <w:rFonts w:ascii="Arial" w:hAnsi="Arial" w:cs="Arial"/>
        </w:rPr>
        <w:t xml:space="preserve">Where a landlord is accredited </w:t>
      </w:r>
      <w:proofErr w:type="gramStart"/>
      <w:r>
        <w:rPr>
          <w:rFonts w:ascii="Arial" w:hAnsi="Arial" w:cs="Arial"/>
        </w:rPr>
        <w:t>in their own right but</w:t>
      </w:r>
      <w:proofErr w:type="gramEnd"/>
      <w:r>
        <w:rPr>
          <w:rFonts w:ascii="Arial" w:hAnsi="Arial" w:cs="Arial"/>
        </w:rPr>
        <w:t xml:space="preserve"> is also a director/owner of a company and that company is prosecuted, receives a civil penalty or is part of an ongoing enforcement case, their application will not be accepted.</w:t>
      </w:r>
    </w:p>
    <w:p w14:paraId="17ACCDB4" w14:textId="77777777" w:rsidR="008E77B7" w:rsidRPr="008E77B7" w:rsidRDefault="003514BC" w:rsidP="00A61709">
      <w:pPr>
        <w:jc w:val="both"/>
        <w:rPr>
          <w:rFonts w:ascii="Arial" w:hAnsi="Arial" w:cs="Arial"/>
        </w:rPr>
      </w:pPr>
      <w:r>
        <w:rPr>
          <w:rFonts w:ascii="Arial" w:hAnsi="Arial" w:cs="Arial"/>
        </w:rPr>
        <w:t>Details of how all sensitive information will be handled and dealt with is given in the Privacy Statement at Appendix 3.</w:t>
      </w:r>
    </w:p>
    <w:p w14:paraId="5B5C37EC" w14:textId="77777777" w:rsidR="008E77B7" w:rsidRPr="008E77B7" w:rsidRDefault="008E77B7" w:rsidP="00A61709">
      <w:pPr>
        <w:jc w:val="both"/>
        <w:rPr>
          <w:rFonts w:ascii="Arial" w:hAnsi="Arial" w:cs="Arial"/>
          <w:b/>
        </w:rPr>
      </w:pPr>
      <w:r w:rsidRPr="008E77B7">
        <w:rPr>
          <w:rFonts w:ascii="Arial" w:hAnsi="Arial" w:cs="Arial"/>
          <w:b/>
        </w:rPr>
        <w:br w:type="page"/>
      </w:r>
    </w:p>
    <w:p w14:paraId="7BDA4826" w14:textId="69CF3FF0" w:rsidR="008E77B7" w:rsidRPr="00FC5582" w:rsidRDefault="001C1074" w:rsidP="00FC5582">
      <w:pPr>
        <w:pStyle w:val="Heading1"/>
        <w:rPr>
          <w:rFonts w:ascii="Arial" w:hAnsi="Arial" w:cs="Arial"/>
          <w:b/>
          <w:color w:val="auto"/>
          <w:sz w:val="24"/>
          <w:szCs w:val="24"/>
          <w:u w:val="single"/>
        </w:rPr>
      </w:pPr>
      <w:bookmarkStart w:id="5" w:name="_Toc54183884"/>
      <w:r>
        <w:rPr>
          <w:rFonts w:ascii="Arial" w:hAnsi="Arial" w:cs="Arial"/>
          <w:b/>
          <w:color w:val="auto"/>
          <w:sz w:val="24"/>
          <w:szCs w:val="24"/>
          <w:u w:val="single"/>
        </w:rPr>
        <w:lastRenderedPageBreak/>
        <w:t>5</w:t>
      </w:r>
      <w:r w:rsidR="003B75B1">
        <w:rPr>
          <w:rFonts w:ascii="Arial" w:hAnsi="Arial" w:cs="Arial"/>
          <w:b/>
          <w:color w:val="auto"/>
          <w:sz w:val="24"/>
          <w:szCs w:val="24"/>
          <w:u w:val="single"/>
        </w:rPr>
        <w:t>.</w:t>
      </w:r>
      <w:r>
        <w:rPr>
          <w:rFonts w:ascii="Arial" w:hAnsi="Arial" w:cs="Arial"/>
          <w:b/>
          <w:color w:val="auto"/>
          <w:sz w:val="24"/>
          <w:szCs w:val="24"/>
          <w:u w:val="single"/>
        </w:rPr>
        <w:t xml:space="preserve"> </w:t>
      </w:r>
      <w:r w:rsidR="008E77B7" w:rsidRPr="00FC5582">
        <w:rPr>
          <w:rFonts w:ascii="Arial" w:hAnsi="Arial" w:cs="Arial"/>
          <w:b/>
          <w:color w:val="auto"/>
          <w:sz w:val="24"/>
          <w:szCs w:val="24"/>
          <w:u w:val="single"/>
        </w:rPr>
        <w:t xml:space="preserve"> K</w:t>
      </w:r>
      <w:r w:rsidR="00701CCB">
        <w:rPr>
          <w:rFonts w:ascii="Arial" w:hAnsi="Arial" w:cs="Arial"/>
          <w:b/>
          <w:color w:val="auto"/>
          <w:sz w:val="24"/>
          <w:szCs w:val="24"/>
          <w:u w:val="single"/>
        </w:rPr>
        <w:t>nowledge verification and continuing professional development</w:t>
      </w:r>
      <w:bookmarkEnd w:id="5"/>
      <w:r w:rsidR="008E77B7" w:rsidRPr="00FC5582">
        <w:rPr>
          <w:rFonts w:ascii="Arial" w:hAnsi="Arial" w:cs="Arial"/>
          <w:b/>
          <w:color w:val="auto"/>
          <w:sz w:val="24"/>
          <w:szCs w:val="24"/>
          <w:u w:val="single"/>
        </w:rPr>
        <w:t xml:space="preserve"> </w:t>
      </w:r>
    </w:p>
    <w:p w14:paraId="000EDDD5" w14:textId="77777777" w:rsidR="008E77B7" w:rsidRPr="008E77B7" w:rsidRDefault="008E77B7" w:rsidP="00A61709">
      <w:pPr>
        <w:jc w:val="both"/>
        <w:rPr>
          <w:rFonts w:ascii="Arial" w:hAnsi="Arial" w:cs="Arial"/>
          <w:b/>
        </w:rPr>
      </w:pPr>
    </w:p>
    <w:p w14:paraId="5560E9F4" w14:textId="77777777" w:rsidR="008E77B7" w:rsidRPr="008E77B7" w:rsidRDefault="008E77B7" w:rsidP="00A61709">
      <w:pPr>
        <w:jc w:val="both"/>
        <w:rPr>
          <w:rFonts w:ascii="Arial" w:hAnsi="Arial" w:cs="Arial"/>
        </w:rPr>
      </w:pPr>
      <w:r w:rsidRPr="008E77B7">
        <w:rPr>
          <w:rFonts w:ascii="Arial" w:hAnsi="Arial" w:cs="Arial"/>
        </w:rPr>
        <w:t>Knowledge of the law and practice relating to the proper management of residential accommodation is a requirement of the scheme. This may be demonstrated through examination or assessment by a competent body.</w:t>
      </w:r>
    </w:p>
    <w:p w14:paraId="01FC0A9D" w14:textId="77777777" w:rsidR="008E77B7" w:rsidRPr="008E77B7" w:rsidRDefault="008E77B7" w:rsidP="00A61709">
      <w:pPr>
        <w:jc w:val="both"/>
        <w:rPr>
          <w:rFonts w:ascii="Arial" w:hAnsi="Arial" w:cs="Arial"/>
        </w:rPr>
      </w:pPr>
      <w:r w:rsidRPr="008E77B7">
        <w:rPr>
          <w:rFonts w:ascii="Arial" w:hAnsi="Arial" w:cs="Arial"/>
        </w:rPr>
        <w:t>The maintenance of tenancy and property management skills and knowledge of the law should be achieved through demonstrable professional development.</w:t>
      </w:r>
    </w:p>
    <w:p w14:paraId="3D2FE966" w14:textId="77777777" w:rsidR="008E77B7" w:rsidRDefault="008E77B7" w:rsidP="00A61709">
      <w:pPr>
        <w:jc w:val="both"/>
        <w:rPr>
          <w:rFonts w:ascii="Arial" w:hAnsi="Arial" w:cs="Arial"/>
          <w:b/>
        </w:rPr>
      </w:pPr>
    </w:p>
    <w:p w14:paraId="7219C904" w14:textId="77777777" w:rsidR="008E77B7" w:rsidRPr="008E77B7" w:rsidRDefault="008E77B7" w:rsidP="00A61709">
      <w:pPr>
        <w:jc w:val="both"/>
        <w:rPr>
          <w:rFonts w:ascii="Arial" w:hAnsi="Arial" w:cs="Arial"/>
          <w:b/>
        </w:rPr>
      </w:pPr>
      <w:r w:rsidRPr="008E77B7">
        <w:rPr>
          <w:rFonts w:ascii="Arial" w:hAnsi="Arial" w:cs="Arial"/>
          <w:b/>
        </w:rPr>
        <w:t>Compliance</w:t>
      </w:r>
    </w:p>
    <w:p w14:paraId="6241A2ED" w14:textId="77777777" w:rsidR="008E77B7" w:rsidRPr="008E77B7" w:rsidRDefault="008E77B7" w:rsidP="00A61709">
      <w:pPr>
        <w:jc w:val="both"/>
        <w:rPr>
          <w:rFonts w:ascii="Arial" w:hAnsi="Arial" w:cs="Arial"/>
        </w:rPr>
      </w:pPr>
      <w:r w:rsidRPr="008E77B7">
        <w:rPr>
          <w:rFonts w:ascii="Arial" w:hAnsi="Arial" w:cs="Arial"/>
        </w:rPr>
        <w:t xml:space="preserve">Where an accreditation scheme has an assessment of competence and continuing professional development this will be deemed as </w:t>
      </w:r>
      <w:proofErr w:type="gramStart"/>
      <w:r w:rsidRPr="008E77B7">
        <w:rPr>
          <w:rFonts w:ascii="Arial" w:hAnsi="Arial" w:cs="Arial"/>
        </w:rPr>
        <w:t>sufficient</w:t>
      </w:r>
      <w:proofErr w:type="gramEnd"/>
      <w:r w:rsidRPr="008E77B7">
        <w:rPr>
          <w:rFonts w:ascii="Arial" w:hAnsi="Arial" w:cs="Arial"/>
        </w:rPr>
        <w:t xml:space="preserve"> for the Lincoln Trusted Landlord Scheme.</w:t>
      </w:r>
    </w:p>
    <w:p w14:paraId="0B143D56" w14:textId="77777777" w:rsidR="008E77B7" w:rsidRPr="008E77B7" w:rsidRDefault="008E77B7" w:rsidP="00A61709">
      <w:pPr>
        <w:jc w:val="both"/>
        <w:rPr>
          <w:rFonts w:ascii="Arial" w:hAnsi="Arial" w:cs="Arial"/>
        </w:rPr>
      </w:pPr>
      <w:r w:rsidRPr="008E77B7">
        <w:rPr>
          <w:rFonts w:ascii="Arial" w:hAnsi="Arial" w:cs="Arial"/>
        </w:rPr>
        <w:t>Where an accreditation</w:t>
      </w:r>
      <w:r w:rsidRPr="008E77B7">
        <w:rPr>
          <w:rFonts w:ascii="Arial" w:hAnsi="Arial" w:cs="Arial"/>
          <w:b/>
        </w:rPr>
        <w:t xml:space="preserve"> </w:t>
      </w:r>
      <w:r w:rsidRPr="008E77B7">
        <w:rPr>
          <w:rFonts w:ascii="Arial" w:hAnsi="Arial" w:cs="Arial"/>
        </w:rPr>
        <w:t>scheme does not have an assessment of competence and continuing professional development then the applicant will need to seek out appropriate training themselves and provide the relevant evidence.</w:t>
      </w:r>
    </w:p>
    <w:p w14:paraId="2281BA8D" w14:textId="77777777" w:rsidR="008E77B7" w:rsidRPr="008E77B7" w:rsidRDefault="008E77B7" w:rsidP="008E77B7">
      <w:pPr>
        <w:rPr>
          <w:rFonts w:ascii="Arial" w:hAnsi="Arial" w:cs="Arial"/>
          <w:b/>
        </w:rPr>
      </w:pPr>
    </w:p>
    <w:p w14:paraId="65DE7070" w14:textId="77777777" w:rsidR="008E77B7" w:rsidRPr="008E77B7" w:rsidRDefault="008E77B7" w:rsidP="008E77B7">
      <w:pPr>
        <w:rPr>
          <w:rFonts w:ascii="Arial" w:hAnsi="Arial" w:cs="Arial"/>
          <w:b/>
        </w:rPr>
      </w:pPr>
      <w:r w:rsidRPr="008E77B7">
        <w:rPr>
          <w:rFonts w:ascii="Arial" w:hAnsi="Arial" w:cs="Arial"/>
          <w:b/>
        </w:rPr>
        <w:br w:type="page"/>
      </w:r>
    </w:p>
    <w:p w14:paraId="218C61E4" w14:textId="30367DD5" w:rsidR="008E77B7" w:rsidRPr="009167FA" w:rsidRDefault="001C1074" w:rsidP="009167FA">
      <w:pPr>
        <w:pStyle w:val="Heading1"/>
        <w:rPr>
          <w:rFonts w:ascii="Arial" w:hAnsi="Arial" w:cs="Arial"/>
          <w:b/>
          <w:color w:val="auto"/>
          <w:sz w:val="24"/>
          <w:szCs w:val="24"/>
          <w:u w:val="single"/>
        </w:rPr>
      </w:pPr>
      <w:bookmarkStart w:id="6" w:name="_Toc54183885"/>
      <w:r>
        <w:rPr>
          <w:rFonts w:ascii="Arial" w:hAnsi="Arial" w:cs="Arial"/>
          <w:b/>
          <w:color w:val="auto"/>
          <w:sz w:val="24"/>
          <w:szCs w:val="24"/>
          <w:u w:val="single"/>
        </w:rPr>
        <w:lastRenderedPageBreak/>
        <w:t>6</w:t>
      </w:r>
      <w:r w:rsidR="003B75B1">
        <w:rPr>
          <w:rFonts w:ascii="Arial" w:hAnsi="Arial" w:cs="Arial"/>
          <w:b/>
          <w:color w:val="auto"/>
          <w:sz w:val="24"/>
          <w:szCs w:val="24"/>
          <w:u w:val="single"/>
        </w:rPr>
        <w:t>.</w:t>
      </w:r>
      <w:r>
        <w:rPr>
          <w:rFonts w:ascii="Arial" w:hAnsi="Arial" w:cs="Arial"/>
          <w:b/>
          <w:color w:val="auto"/>
          <w:sz w:val="24"/>
          <w:szCs w:val="24"/>
          <w:u w:val="single"/>
        </w:rPr>
        <w:t xml:space="preserve">  </w:t>
      </w:r>
      <w:r w:rsidR="008E77B7" w:rsidRPr="009167FA">
        <w:rPr>
          <w:rFonts w:ascii="Arial" w:hAnsi="Arial" w:cs="Arial"/>
          <w:b/>
          <w:color w:val="auto"/>
          <w:sz w:val="24"/>
          <w:szCs w:val="24"/>
          <w:u w:val="single"/>
        </w:rPr>
        <w:t>C</w:t>
      </w:r>
      <w:r w:rsidR="00701CCB">
        <w:rPr>
          <w:rFonts w:ascii="Arial" w:hAnsi="Arial" w:cs="Arial"/>
          <w:b/>
          <w:color w:val="auto"/>
          <w:sz w:val="24"/>
          <w:szCs w:val="24"/>
          <w:u w:val="single"/>
        </w:rPr>
        <w:t xml:space="preserve">ode of Practice </w:t>
      </w:r>
      <w:r w:rsidR="008E77B7" w:rsidRPr="009167FA">
        <w:rPr>
          <w:rFonts w:ascii="Arial" w:hAnsi="Arial" w:cs="Arial"/>
          <w:b/>
          <w:color w:val="auto"/>
          <w:sz w:val="24"/>
          <w:szCs w:val="24"/>
          <w:u w:val="single"/>
        </w:rPr>
        <w:t>for both</w:t>
      </w:r>
      <w:r w:rsidR="00701CCB">
        <w:rPr>
          <w:rFonts w:ascii="Arial" w:hAnsi="Arial" w:cs="Arial"/>
          <w:b/>
          <w:color w:val="auto"/>
          <w:sz w:val="24"/>
          <w:szCs w:val="24"/>
          <w:u w:val="single"/>
        </w:rPr>
        <w:t xml:space="preserve"> Tenancy and Property Management</w:t>
      </w:r>
      <w:bookmarkEnd w:id="6"/>
    </w:p>
    <w:p w14:paraId="21941C35" w14:textId="77777777" w:rsidR="008E77B7" w:rsidRPr="008E77B7" w:rsidRDefault="008E77B7" w:rsidP="00A61709">
      <w:pPr>
        <w:jc w:val="both"/>
        <w:rPr>
          <w:rFonts w:ascii="Arial" w:hAnsi="Arial" w:cs="Arial"/>
          <w:b/>
          <w:u w:val="single"/>
        </w:rPr>
      </w:pPr>
    </w:p>
    <w:p w14:paraId="4A0ACF75" w14:textId="77777777" w:rsidR="008E77B7" w:rsidRPr="008E77B7" w:rsidRDefault="008E77B7" w:rsidP="00A61709">
      <w:pPr>
        <w:jc w:val="both"/>
        <w:rPr>
          <w:rFonts w:ascii="Arial" w:hAnsi="Arial" w:cs="Arial"/>
        </w:rPr>
      </w:pPr>
      <w:proofErr w:type="gramStart"/>
      <w:r w:rsidRPr="008E77B7">
        <w:rPr>
          <w:rFonts w:ascii="Arial" w:hAnsi="Arial" w:cs="Arial"/>
        </w:rPr>
        <w:t>As a general rule</w:t>
      </w:r>
      <w:proofErr w:type="gramEnd"/>
      <w:r w:rsidRPr="008E77B7">
        <w:rPr>
          <w:rFonts w:ascii="Arial" w:hAnsi="Arial" w:cs="Arial"/>
        </w:rPr>
        <w:t xml:space="preserve"> the aim is neither to replace the codes of practice of other schemes nor to replicate their detail. The intention is to embrace the other schemes.  </w:t>
      </w:r>
    </w:p>
    <w:p w14:paraId="1BC589CE" w14:textId="77777777" w:rsidR="008E77B7" w:rsidRPr="008E77B7" w:rsidRDefault="008E77B7" w:rsidP="00A61709">
      <w:pPr>
        <w:jc w:val="both"/>
        <w:rPr>
          <w:rFonts w:ascii="Arial" w:hAnsi="Arial" w:cs="Arial"/>
        </w:rPr>
      </w:pPr>
      <w:r w:rsidRPr="008E77B7">
        <w:rPr>
          <w:rFonts w:ascii="Arial" w:hAnsi="Arial" w:cs="Arial"/>
        </w:rPr>
        <w:t>In applying to join the Scheme a landlord should belong to a recognised accreditation scheme where members are expected to adhere to a Code of Practice for the good management of their properties.</w:t>
      </w:r>
    </w:p>
    <w:p w14:paraId="04447690" w14:textId="77777777" w:rsidR="008E77B7" w:rsidRPr="008E77B7" w:rsidRDefault="008E77B7" w:rsidP="00A61709">
      <w:pPr>
        <w:jc w:val="both"/>
        <w:rPr>
          <w:rFonts w:ascii="Arial" w:hAnsi="Arial" w:cs="Arial"/>
        </w:rPr>
      </w:pPr>
      <w:r w:rsidRPr="008E77B7">
        <w:rPr>
          <w:rFonts w:ascii="Arial" w:hAnsi="Arial" w:cs="Arial"/>
        </w:rPr>
        <w:t>Such a Code of Practice shall include reference to the following matters either specifically or by implication:</w:t>
      </w:r>
    </w:p>
    <w:p w14:paraId="518513CE" w14:textId="77777777" w:rsidR="008E77B7" w:rsidRPr="008E77B7" w:rsidRDefault="008E77B7" w:rsidP="00A61709">
      <w:pPr>
        <w:pStyle w:val="ListParagraph"/>
        <w:numPr>
          <w:ilvl w:val="0"/>
          <w:numId w:val="28"/>
        </w:numPr>
        <w:jc w:val="both"/>
        <w:rPr>
          <w:rFonts w:ascii="Arial" w:hAnsi="Arial" w:cs="Arial"/>
        </w:rPr>
      </w:pPr>
      <w:r w:rsidRPr="008E77B7">
        <w:rPr>
          <w:rFonts w:ascii="Arial" w:hAnsi="Arial" w:cs="Arial"/>
        </w:rPr>
        <w:t>Matters relating to landlord conduct</w:t>
      </w:r>
    </w:p>
    <w:p w14:paraId="7955A717" w14:textId="77777777" w:rsidR="008E77B7" w:rsidRPr="008E77B7" w:rsidRDefault="008E77B7" w:rsidP="00A61709">
      <w:pPr>
        <w:pStyle w:val="ListParagraph"/>
        <w:numPr>
          <w:ilvl w:val="0"/>
          <w:numId w:val="28"/>
        </w:numPr>
        <w:jc w:val="both"/>
        <w:rPr>
          <w:rFonts w:ascii="Arial" w:hAnsi="Arial" w:cs="Arial"/>
        </w:rPr>
      </w:pPr>
      <w:r w:rsidRPr="008E77B7">
        <w:rPr>
          <w:rFonts w:ascii="Arial" w:hAnsi="Arial" w:cs="Arial"/>
        </w:rPr>
        <w:t>Matters relating to tenancy creation, including</w:t>
      </w:r>
    </w:p>
    <w:p w14:paraId="65F814B7" w14:textId="77777777" w:rsidR="008E77B7" w:rsidRPr="008E77B7" w:rsidRDefault="008E77B7" w:rsidP="00A61709">
      <w:pPr>
        <w:pStyle w:val="ListParagraph"/>
        <w:numPr>
          <w:ilvl w:val="1"/>
          <w:numId w:val="28"/>
        </w:numPr>
        <w:jc w:val="both"/>
        <w:rPr>
          <w:rFonts w:ascii="Arial" w:hAnsi="Arial" w:cs="Arial"/>
        </w:rPr>
      </w:pPr>
      <w:r w:rsidRPr="008E77B7">
        <w:rPr>
          <w:rFonts w:ascii="Arial" w:hAnsi="Arial" w:cs="Arial"/>
        </w:rPr>
        <w:t>Inventories</w:t>
      </w:r>
    </w:p>
    <w:p w14:paraId="793F97F4" w14:textId="77777777" w:rsidR="008E77B7" w:rsidRPr="008E77B7" w:rsidRDefault="008E77B7" w:rsidP="00A61709">
      <w:pPr>
        <w:pStyle w:val="ListParagraph"/>
        <w:numPr>
          <w:ilvl w:val="1"/>
          <w:numId w:val="28"/>
        </w:numPr>
        <w:jc w:val="both"/>
        <w:rPr>
          <w:rFonts w:ascii="Arial" w:hAnsi="Arial" w:cs="Arial"/>
        </w:rPr>
      </w:pPr>
      <w:r w:rsidRPr="008E77B7">
        <w:rPr>
          <w:rFonts w:ascii="Arial" w:hAnsi="Arial" w:cs="Arial"/>
        </w:rPr>
        <w:t>Energy Performance Certificate</w:t>
      </w:r>
    </w:p>
    <w:p w14:paraId="17B565ED" w14:textId="10D1D7FA" w:rsidR="008E77B7" w:rsidRDefault="008E77B7" w:rsidP="00A61709">
      <w:pPr>
        <w:pStyle w:val="ListParagraph"/>
        <w:numPr>
          <w:ilvl w:val="1"/>
          <w:numId w:val="28"/>
        </w:numPr>
        <w:jc w:val="both"/>
        <w:rPr>
          <w:rFonts w:ascii="Arial" w:hAnsi="Arial" w:cs="Arial"/>
        </w:rPr>
      </w:pPr>
      <w:r w:rsidRPr="008E77B7">
        <w:rPr>
          <w:rFonts w:ascii="Arial" w:hAnsi="Arial" w:cs="Arial"/>
        </w:rPr>
        <w:t>Gas Safe certificate</w:t>
      </w:r>
    </w:p>
    <w:p w14:paraId="2513F95C" w14:textId="77777777" w:rsidR="00D74139" w:rsidRPr="008E77B7" w:rsidRDefault="00D74139" w:rsidP="00A61709">
      <w:pPr>
        <w:pStyle w:val="ListParagraph"/>
        <w:numPr>
          <w:ilvl w:val="1"/>
          <w:numId w:val="28"/>
        </w:numPr>
        <w:jc w:val="both"/>
        <w:rPr>
          <w:rFonts w:ascii="Arial" w:hAnsi="Arial" w:cs="Arial"/>
        </w:rPr>
      </w:pPr>
      <w:proofErr w:type="spellStart"/>
      <w:r>
        <w:rPr>
          <w:rFonts w:ascii="Arial" w:hAnsi="Arial" w:cs="Arial"/>
        </w:rPr>
        <w:t>Electrial</w:t>
      </w:r>
      <w:proofErr w:type="spellEnd"/>
      <w:r>
        <w:rPr>
          <w:rFonts w:ascii="Arial" w:hAnsi="Arial" w:cs="Arial"/>
        </w:rPr>
        <w:t xml:space="preserve"> Installation Condition Report (EICR)</w:t>
      </w:r>
    </w:p>
    <w:p w14:paraId="0A52041C" w14:textId="77777777" w:rsidR="008E77B7" w:rsidRPr="008E77B7" w:rsidRDefault="008E77B7" w:rsidP="00A61709">
      <w:pPr>
        <w:pStyle w:val="ListParagraph"/>
        <w:numPr>
          <w:ilvl w:val="0"/>
          <w:numId w:val="28"/>
        </w:numPr>
        <w:jc w:val="both"/>
        <w:rPr>
          <w:rFonts w:ascii="Arial" w:hAnsi="Arial" w:cs="Arial"/>
        </w:rPr>
      </w:pPr>
      <w:r w:rsidRPr="008E77B7">
        <w:rPr>
          <w:rFonts w:ascii="Arial" w:hAnsi="Arial" w:cs="Arial"/>
        </w:rPr>
        <w:t>Matters relating to tenancy deposit scheme and bonds</w:t>
      </w:r>
    </w:p>
    <w:p w14:paraId="077456CE" w14:textId="77777777" w:rsidR="008E77B7" w:rsidRPr="008E77B7" w:rsidRDefault="008E77B7" w:rsidP="00A61709">
      <w:pPr>
        <w:pStyle w:val="ListParagraph"/>
        <w:numPr>
          <w:ilvl w:val="0"/>
          <w:numId w:val="28"/>
        </w:numPr>
        <w:jc w:val="both"/>
        <w:rPr>
          <w:rFonts w:ascii="Arial" w:hAnsi="Arial" w:cs="Arial"/>
        </w:rPr>
      </w:pPr>
      <w:r w:rsidRPr="008E77B7">
        <w:rPr>
          <w:rFonts w:ascii="Arial" w:hAnsi="Arial" w:cs="Arial"/>
        </w:rPr>
        <w:t>Matters relating to tenancy advice and guidance</w:t>
      </w:r>
    </w:p>
    <w:p w14:paraId="1532CBE5" w14:textId="77777777" w:rsidR="008E77B7" w:rsidRPr="008E77B7" w:rsidRDefault="008E77B7" w:rsidP="00A61709">
      <w:pPr>
        <w:pStyle w:val="ListParagraph"/>
        <w:numPr>
          <w:ilvl w:val="0"/>
          <w:numId w:val="28"/>
        </w:numPr>
        <w:jc w:val="both"/>
        <w:rPr>
          <w:rFonts w:ascii="Arial" w:hAnsi="Arial" w:cs="Arial"/>
        </w:rPr>
      </w:pPr>
      <w:r w:rsidRPr="008E77B7">
        <w:rPr>
          <w:rFonts w:ascii="Arial" w:hAnsi="Arial" w:cs="Arial"/>
        </w:rPr>
        <w:t>Matters relating to timely repairs and maintenance</w:t>
      </w:r>
    </w:p>
    <w:p w14:paraId="58C4C65D" w14:textId="77777777" w:rsidR="008E77B7" w:rsidRPr="008E77B7" w:rsidRDefault="008E77B7" w:rsidP="00A61709">
      <w:pPr>
        <w:pStyle w:val="ListParagraph"/>
        <w:numPr>
          <w:ilvl w:val="0"/>
          <w:numId w:val="28"/>
        </w:numPr>
        <w:jc w:val="both"/>
        <w:rPr>
          <w:rFonts w:ascii="Arial" w:hAnsi="Arial" w:cs="Arial"/>
        </w:rPr>
      </w:pPr>
      <w:r w:rsidRPr="008E77B7">
        <w:rPr>
          <w:rFonts w:ascii="Arial" w:hAnsi="Arial" w:cs="Arial"/>
        </w:rPr>
        <w:t>Matters relating to access</w:t>
      </w:r>
    </w:p>
    <w:p w14:paraId="0FFAC424" w14:textId="77777777" w:rsidR="008E77B7" w:rsidRPr="008E77B7" w:rsidRDefault="008E77B7" w:rsidP="00A61709">
      <w:pPr>
        <w:pStyle w:val="ListParagraph"/>
        <w:numPr>
          <w:ilvl w:val="0"/>
          <w:numId w:val="28"/>
        </w:numPr>
        <w:jc w:val="both"/>
        <w:rPr>
          <w:rFonts w:ascii="Arial" w:hAnsi="Arial" w:cs="Arial"/>
        </w:rPr>
      </w:pPr>
      <w:r w:rsidRPr="008E77B7">
        <w:rPr>
          <w:rFonts w:ascii="Arial" w:hAnsi="Arial" w:cs="Arial"/>
        </w:rPr>
        <w:t>Matters relating to the condition of the property and its state of repair, including reference to:</w:t>
      </w:r>
    </w:p>
    <w:p w14:paraId="22435134" w14:textId="77777777" w:rsidR="008E77B7" w:rsidRPr="008E77B7" w:rsidRDefault="008E77B7" w:rsidP="00A61709">
      <w:pPr>
        <w:pStyle w:val="ListParagraph"/>
        <w:numPr>
          <w:ilvl w:val="1"/>
          <w:numId w:val="28"/>
        </w:numPr>
        <w:jc w:val="both"/>
        <w:rPr>
          <w:rFonts w:ascii="Arial" w:hAnsi="Arial" w:cs="Arial"/>
        </w:rPr>
      </w:pPr>
      <w:r w:rsidRPr="008E77B7">
        <w:rPr>
          <w:rFonts w:ascii="Arial" w:hAnsi="Arial" w:cs="Arial"/>
        </w:rPr>
        <w:t>Warmth and comfort</w:t>
      </w:r>
    </w:p>
    <w:p w14:paraId="0B8EED3E" w14:textId="77777777" w:rsidR="008E77B7" w:rsidRPr="008E77B7" w:rsidRDefault="008E77B7" w:rsidP="00A61709">
      <w:pPr>
        <w:pStyle w:val="ListParagraph"/>
        <w:numPr>
          <w:ilvl w:val="1"/>
          <w:numId w:val="28"/>
        </w:numPr>
        <w:jc w:val="both"/>
        <w:rPr>
          <w:rFonts w:ascii="Arial" w:hAnsi="Arial" w:cs="Arial"/>
        </w:rPr>
      </w:pPr>
      <w:r w:rsidRPr="008E77B7">
        <w:rPr>
          <w:rFonts w:ascii="Arial" w:hAnsi="Arial" w:cs="Arial"/>
        </w:rPr>
        <w:t>Hazards, as per Housing Health and Safety Rating System</w:t>
      </w:r>
    </w:p>
    <w:p w14:paraId="05302397" w14:textId="77777777" w:rsidR="008E77B7" w:rsidRPr="008E77B7" w:rsidRDefault="008E77B7" w:rsidP="00A61709">
      <w:pPr>
        <w:pStyle w:val="ListParagraph"/>
        <w:numPr>
          <w:ilvl w:val="0"/>
          <w:numId w:val="28"/>
        </w:numPr>
        <w:jc w:val="both"/>
        <w:rPr>
          <w:rFonts w:ascii="Arial" w:hAnsi="Arial" w:cs="Arial"/>
        </w:rPr>
      </w:pPr>
      <w:r w:rsidRPr="008E77B7">
        <w:rPr>
          <w:rFonts w:ascii="Arial" w:hAnsi="Arial" w:cs="Arial"/>
        </w:rPr>
        <w:t>Matters relating to fire risk, including:</w:t>
      </w:r>
    </w:p>
    <w:p w14:paraId="22D216F2" w14:textId="77777777" w:rsidR="008E77B7" w:rsidRPr="008E77B7" w:rsidRDefault="008E77B7" w:rsidP="00A61709">
      <w:pPr>
        <w:pStyle w:val="ListParagraph"/>
        <w:numPr>
          <w:ilvl w:val="1"/>
          <w:numId w:val="28"/>
        </w:numPr>
        <w:jc w:val="both"/>
        <w:rPr>
          <w:rFonts w:ascii="Arial" w:hAnsi="Arial" w:cs="Arial"/>
        </w:rPr>
      </w:pPr>
      <w:r w:rsidRPr="008E77B7">
        <w:rPr>
          <w:rFonts w:ascii="Arial" w:hAnsi="Arial" w:cs="Arial"/>
        </w:rPr>
        <w:t>Risk assessments</w:t>
      </w:r>
    </w:p>
    <w:p w14:paraId="70C71981" w14:textId="77777777" w:rsidR="008E77B7" w:rsidRPr="008E77B7" w:rsidRDefault="008E77B7" w:rsidP="00A61709">
      <w:pPr>
        <w:pStyle w:val="ListParagraph"/>
        <w:numPr>
          <w:ilvl w:val="0"/>
          <w:numId w:val="28"/>
        </w:numPr>
        <w:jc w:val="both"/>
        <w:rPr>
          <w:rFonts w:ascii="Arial" w:hAnsi="Arial" w:cs="Arial"/>
        </w:rPr>
      </w:pPr>
      <w:r w:rsidRPr="008E77B7">
        <w:rPr>
          <w:rFonts w:ascii="Arial" w:hAnsi="Arial" w:cs="Arial"/>
        </w:rPr>
        <w:t xml:space="preserve">Matters relating to provision of </w:t>
      </w:r>
      <w:proofErr w:type="gramStart"/>
      <w:r w:rsidRPr="008E77B7">
        <w:rPr>
          <w:rFonts w:ascii="Arial" w:hAnsi="Arial" w:cs="Arial"/>
        </w:rPr>
        <w:t>sufficient</w:t>
      </w:r>
      <w:proofErr w:type="gramEnd"/>
      <w:r w:rsidRPr="008E77B7">
        <w:rPr>
          <w:rFonts w:ascii="Arial" w:hAnsi="Arial" w:cs="Arial"/>
        </w:rPr>
        <w:t xml:space="preserve"> amenities</w:t>
      </w:r>
    </w:p>
    <w:p w14:paraId="212A50AB" w14:textId="77777777" w:rsidR="008E77B7" w:rsidRPr="008E77B7" w:rsidRDefault="008E77B7" w:rsidP="00A61709">
      <w:pPr>
        <w:pStyle w:val="ListParagraph"/>
        <w:numPr>
          <w:ilvl w:val="0"/>
          <w:numId w:val="28"/>
        </w:numPr>
        <w:jc w:val="both"/>
        <w:rPr>
          <w:rFonts w:ascii="Arial" w:hAnsi="Arial" w:cs="Arial"/>
        </w:rPr>
      </w:pPr>
      <w:r w:rsidRPr="008E77B7">
        <w:rPr>
          <w:rFonts w:ascii="Arial" w:hAnsi="Arial" w:cs="Arial"/>
        </w:rPr>
        <w:t>Matters relating to routine maintenance including reference to:</w:t>
      </w:r>
    </w:p>
    <w:p w14:paraId="6F656BB0" w14:textId="77777777" w:rsidR="008E77B7" w:rsidRPr="008E77B7" w:rsidRDefault="008E77B7" w:rsidP="00A61709">
      <w:pPr>
        <w:pStyle w:val="ListParagraph"/>
        <w:numPr>
          <w:ilvl w:val="1"/>
          <w:numId w:val="28"/>
        </w:numPr>
        <w:jc w:val="both"/>
        <w:rPr>
          <w:rFonts w:ascii="Arial" w:hAnsi="Arial" w:cs="Arial"/>
        </w:rPr>
      </w:pPr>
      <w:r w:rsidRPr="008E77B7">
        <w:rPr>
          <w:rFonts w:ascii="Arial" w:hAnsi="Arial" w:cs="Arial"/>
        </w:rPr>
        <w:t>Gas safety</w:t>
      </w:r>
    </w:p>
    <w:p w14:paraId="20E1284A" w14:textId="77777777" w:rsidR="008E77B7" w:rsidRDefault="008E77B7" w:rsidP="00A61709">
      <w:pPr>
        <w:pStyle w:val="ListParagraph"/>
        <w:numPr>
          <w:ilvl w:val="1"/>
          <w:numId w:val="28"/>
        </w:numPr>
        <w:jc w:val="both"/>
        <w:rPr>
          <w:rFonts w:ascii="Arial" w:hAnsi="Arial" w:cs="Arial"/>
        </w:rPr>
      </w:pPr>
      <w:r w:rsidRPr="008E77B7">
        <w:rPr>
          <w:rFonts w:ascii="Arial" w:hAnsi="Arial" w:cs="Arial"/>
        </w:rPr>
        <w:t>Electrical safety</w:t>
      </w:r>
    </w:p>
    <w:p w14:paraId="78D36157" w14:textId="77777777" w:rsidR="003A6640" w:rsidRPr="008E77B7" w:rsidRDefault="003A6640" w:rsidP="00A61709">
      <w:pPr>
        <w:pStyle w:val="ListParagraph"/>
        <w:numPr>
          <w:ilvl w:val="1"/>
          <w:numId w:val="28"/>
        </w:numPr>
        <w:jc w:val="both"/>
        <w:rPr>
          <w:rFonts w:ascii="Arial" w:hAnsi="Arial" w:cs="Arial"/>
        </w:rPr>
      </w:pPr>
      <w:r>
        <w:rPr>
          <w:rFonts w:ascii="Arial" w:hAnsi="Arial" w:cs="Arial"/>
        </w:rPr>
        <w:t>Fire safety (to include carbon monoxide alarms)</w:t>
      </w:r>
    </w:p>
    <w:p w14:paraId="604A4B3A" w14:textId="77777777" w:rsidR="008E77B7" w:rsidRPr="008E77B7" w:rsidRDefault="008E77B7" w:rsidP="00A61709">
      <w:pPr>
        <w:jc w:val="both"/>
        <w:rPr>
          <w:rFonts w:ascii="Arial" w:hAnsi="Arial" w:cs="Arial"/>
          <w:b/>
        </w:rPr>
      </w:pPr>
      <w:r w:rsidRPr="008E77B7">
        <w:rPr>
          <w:rFonts w:ascii="Arial" w:hAnsi="Arial" w:cs="Arial"/>
          <w:b/>
        </w:rPr>
        <w:t>Compliance</w:t>
      </w:r>
    </w:p>
    <w:p w14:paraId="1D34DD65" w14:textId="77777777" w:rsidR="008E77B7" w:rsidRPr="008E77B7" w:rsidRDefault="008E77B7" w:rsidP="00A61709">
      <w:pPr>
        <w:jc w:val="both"/>
        <w:rPr>
          <w:rFonts w:ascii="Arial" w:hAnsi="Arial" w:cs="Arial"/>
        </w:rPr>
      </w:pPr>
      <w:r w:rsidRPr="008E77B7">
        <w:rPr>
          <w:rFonts w:ascii="Arial" w:hAnsi="Arial" w:cs="Arial"/>
        </w:rPr>
        <w:t>Where all the matters listed in the Lincoln Trusted Landlord Scheme are referenced in an accreditation scheme code of practice, either specifically or by implication, then the requirements of the Lincoln Trusted Landlord Scheme will be deemed to be satisfied.</w:t>
      </w:r>
    </w:p>
    <w:p w14:paraId="6EB2A563" w14:textId="10F61E82" w:rsidR="008E77B7" w:rsidRDefault="008E77B7" w:rsidP="008E77B7">
      <w:pPr>
        <w:rPr>
          <w:rFonts w:ascii="Arial" w:hAnsi="Arial" w:cs="Arial"/>
          <w:b/>
        </w:rPr>
      </w:pPr>
    </w:p>
    <w:p w14:paraId="4CFD0E68" w14:textId="77777777" w:rsidR="001C1074" w:rsidRPr="008E77B7" w:rsidRDefault="001C1074" w:rsidP="008E77B7">
      <w:pPr>
        <w:rPr>
          <w:rFonts w:ascii="Arial" w:hAnsi="Arial" w:cs="Arial"/>
          <w:b/>
        </w:rPr>
      </w:pPr>
    </w:p>
    <w:p w14:paraId="567FA9DF" w14:textId="5E8CD710" w:rsidR="008E77B7" w:rsidRPr="001C1074" w:rsidRDefault="001C1074" w:rsidP="001C1074">
      <w:pPr>
        <w:pStyle w:val="Heading1"/>
        <w:rPr>
          <w:rFonts w:ascii="Arial" w:hAnsi="Arial" w:cs="Arial"/>
          <w:b/>
          <w:color w:val="auto"/>
          <w:sz w:val="24"/>
          <w:szCs w:val="24"/>
          <w:u w:val="single"/>
        </w:rPr>
      </w:pPr>
      <w:bookmarkStart w:id="7" w:name="_Toc54183886"/>
      <w:r w:rsidRPr="001C1074">
        <w:rPr>
          <w:rFonts w:ascii="Arial" w:hAnsi="Arial" w:cs="Arial"/>
          <w:b/>
          <w:color w:val="auto"/>
          <w:sz w:val="24"/>
          <w:szCs w:val="24"/>
          <w:u w:val="single"/>
        </w:rPr>
        <w:lastRenderedPageBreak/>
        <w:t>7</w:t>
      </w:r>
      <w:r w:rsidR="003B75B1">
        <w:rPr>
          <w:rFonts w:ascii="Arial" w:hAnsi="Arial" w:cs="Arial"/>
          <w:b/>
          <w:color w:val="auto"/>
          <w:sz w:val="24"/>
          <w:szCs w:val="24"/>
          <w:u w:val="single"/>
        </w:rPr>
        <w:t>.</w:t>
      </w:r>
      <w:r w:rsidRPr="001C1074">
        <w:rPr>
          <w:rFonts w:ascii="Arial" w:hAnsi="Arial" w:cs="Arial"/>
          <w:b/>
          <w:color w:val="auto"/>
          <w:sz w:val="24"/>
          <w:szCs w:val="24"/>
          <w:u w:val="single"/>
        </w:rPr>
        <w:t xml:space="preserve"> </w:t>
      </w:r>
      <w:r w:rsidR="008E77B7" w:rsidRPr="001C1074">
        <w:rPr>
          <w:rFonts w:ascii="Arial" w:hAnsi="Arial" w:cs="Arial"/>
          <w:b/>
          <w:color w:val="auto"/>
          <w:sz w:val="24"/>
          <w:szCs w:val="24"/>
          <w:u w:val="single"/>
        </w:rPr>
        <w:t xml:space="preserve"> P</w:t>
      </w:r>
      <w:r w:rsidR="00701CCB">
        <w:rPr>
          <w:rFonts w:ascii="Arial" w:hAnsi="Arial" w:cs="Arial"/>
          <w:b/>
          <w:color w:val="auto"/>
          <w:sz w:val="24"/>
          <w:szCs w:val="24"/>
          <w:u w:val="single"/>
        </w:rPr>
        <w:t>roperty Inspections</w:t>
      </w:r>
      <w:bookmarkEnd w:id="7"/>
    </w:p>
    <w:p w14:paraId="7AA4A0DB" w14:textId="77777777" w:rsidR="008E77B7" w:rsidRPr="008E77B7" w:rsidRDefault="008E77B7" w:rsidP="00A61709">
      <w:pPr>
        <w:jc w:val="both"/>
        <w:rPr>
          <w:rFonts w:ascii="Arial" w:hAnsi="Arial" w:cs="Arial"/>
          <w:b/>
        </w:rPr>
      </w:pPr>
    </w:p>
    <w:p w14:paraId="4D8C400B" w14:textId="2F3BADB1" w:rsidR="0070024C" w:rsidRPr="008E77B7" w:rsidRDefault="008E77B7" w:rsidP="00A61709">
      <w:pPr>
        <w:jc w:val="both"/>
        <w:rPr>
          <w:rFonts w:ascii="Arial" w:hAnsi="Arial" w:cs="Arial"/>
        </w:rPr>
      </w:pPr>
      <w:r w:rsidRPr="008E77B7">
        <w:rPr>
          <w:rFonts w:ascii="Arial" w:hAnsi="Arial" w:cs="Arial"/>
        </w:rPr>
        <w:t xml:space="preserve">At least one property will be inspected to assess compliance with the law and the Code of Practice. Where an applicant has 15 or more properties in Lincoln then </w:t>
      </w:r>
      <w:r w:rsidR="00F42D01">
        <w:rPr>
          <w:rFonts w:ascii="Arial" w:hAnsi="Arial" w:cs="Arial"/>
        </w:rPr>
        <w:t xml:space="preserve">up to </w:t>
      </w:r>
      <w:r w:rsidRPr="008E77B7">
        <w:rPr>
          <w:rFonts w:ascii="Arial" w:hAnsi="Arial" w:cs="Arial"/>
        </w:rPr>
        <w:t>10% of the portfolio of properties will be inspected.</w:t>
      </w:r>
      <w:r w:rsidR="00F42D01">
        <w:rPr>
          <w:rFonts w:ascii="Arial" w:hAnsi="Arial" w:cs="Arial"/>
        </w:rPr>
        <w:t xml:space="preserve">  In determining the number of</w:t>
      </w:r>
      <w:r w:rsidRPr="008E77B7">
        <w:rPr>
          <w:rFonts w:ascii="Arial" w:hAnsi="Arial" w:cs="Arial"/>
        </w:rPr>
        <w:t xml:space="preserve"> </w:t>
      </w:r>
      <w:r w:rsidR="00F42D01">
        <w:rPr>
          <w:rFonts w:ascii="Arial" w:hAnsi="Arial" w:cs="Arial"/>
        </w:rPr>
        <w:t>properties to be visited, consideration will be given to visits already carried out by the accreditation scheme</w:t>
      </w:r>
      <w:r w:rsidR="00FB1107">
        <w:rPr>
          <w:rFonts w:ascii="Arial" w:hAnsi="Arial" w:cs="Arial"/>
        </w:rPr>
        <w:t xml:space="preserve"> and</w:t>
      </w:r>
      <w:r w:rsidR="00F42D01">
        <w:rPr>
          <w:rFonts w:ascii="Arial" w:hAnsi="Arial" w:cs="Arial"/>
        </w:rPr>
        <w:t xml:space="preserve">, inspections carried out by the Private Sector Housing Team for other </w:t>
      </w:r>
      <w:r w:rsidR="00FB1107">
        <w:rPr>
          <w:rFonts w:ascii="Arial" w:hAnsi="Arial" w:cs="Arial"/>
        </w:rPr>
        <w:t>purposes.</w:t>
      </w:r>
      <w:r w:rsidR="00E438E1">
        <w:rPr>
          <w:rFonts w:ascii="Arial" w:hAnsi="Arial" w:cs="Arial"/>
        </w:rPr>
        <w:t xml:space="preserve"> </w:t>
      </w:r>
      <w:r w:rsidR="00DB698F">
        <w:rPr>
          <w:rFonts w:ascii="Arial" w:hAnsi="Arial" w:cs="Arial"/>
        </w:rPr>
        <w:t>At t</w:t>
      </w:r>
      <w:r w:rsidR="0070024C">
        <w:rPr>
          <w:rFonts w:ascii="Arial" w:hAnsi="Arial" w:cs="Arial"/>
        </w:rPr>
        <w:t xml:space="preserve">he </w:t>
      </w:r>
      <w:r w:rsidR="00DB698F">
        <w:rPr>
          <w:rFonts w:ascii="Arial" w:hAnsi="Arial" w:cs="Arial"/>
        </w:rPr>
        <w:t xml:space="preserve">discretion of the City Council, it </w:t>
      </w:r>
      <w:r w:rsidR="0070024C">
        <w:rPr>
          <w:rFonts w:ascii="Arial" w:hAnsi="Arial" w:cs="Arial"/>
        </w:rPr>
        <w:t xml:space="preserve">may </w:t>
      </w:r>
      <w:r w:rsidR="00DB698F">
        <w:rPr>
          <w:rFonts w:ascii="Arial" w:hAnsi="Arial" w:cs="Arial"/>
        </w:rPr>
        <w:t xml:space="preserve">be </w:t>
      </w:r>
      <w:r w:rsidR="0070024C">
        <w:rPr>
          <w:rFonts w:ascii="Arial" w:hAnsi="Arial" w:cs="Arial"/>
        </w:rPr>
        <w:t>determine</w:t>
      </w:r>
      <w:r w:rsidR="00DB698F">
        <w:rPr>
          <w:rFonts w:ascii="Arial" w:hAnsi="Arial" w:cs="Arial"/>
        </w:rPr>
        <w:t>d</w:t>
      </w:r>
      <w:r w:rsidR="0070024C">
        <w:rPr>
          <w:rFonts w:ascii="Arial" w:hAnsi="Arial" w:cs="Arial"/>
        </w:rPr>
        <w:t xml:space="preserve"> that a virtual inspection would be acceptable to assess compliance</w:t>
      </w:r>
      <w:r w:rsidR="00DB698F">
        <w:rPr>
          <w:rFonts w:ascii="Arial" w:hAnsi="Arial" w:cs="Arial"/>
        </w:rPr>
        <w:t xml:space="preserve"> with property standards.</w:t>
      </w:r>
    </w:p>
    <w:p w14:paraId="7D28384E" w14:textId="77777777" w:rsidR="008E77B7" w:rsidRPr="008E77B7" w:rsidRDefault="008E77B7" w:rsidP="00A61709">
      <w:pPr>
        <w:jc w:val="both"/>
        <w:rPr>
          <w:rFonts w:ascii="Arial" w:hAnsi="Arial" w:cs="Arial"/>
        </w:rPr>
      </w:pPr>
      <w:r w:rsidRPr="008E77B7">
        <w:rPr>
          <w:rFonts w:ascii="Arial" w:hAnsi="Arial" w:cs="Arial"/>
        </w:rPr>
        <w:t xml:space="preserve">Landlords applying to join the scheme will need to provide a list of all properties which they make available to let in Lincoln </w:t>
      </w:r>
    </w:p>
    <w:p w14:paraId="0B050445" w14:textId="77777777" w:rsidR="008E77B7" w:rsidRDefault="008E77B7" w:rsidP="00A61709">
      <w:pPr>
        <w:jc w:val="both"/>
        <w:rPr>
          <w:rFonts w:ascii="Arial" w:hAnsi="Arial" w:cs="Arial"/>
          <w:b/>
        </w:rPr>
      </w:pPr>
    </w:p>
    <w:p w14:paraId="5A818F53" w14:textId="77777777" w:rsidR="008E77B7" w:rsidRPr="008E77B7" w:rsidRDefault="008E77B7" w:rsidP="00A61709">
      <w:pPr>
        <w:jc w:val="both"/>
        <w:rPr>
          <w:rFonts w:ascii="Arial" w:hAnsi="Arial" w:cs="Arial"/>
          <w:b/>
        </w:rPr>
      </w:pPr>
      <w:r w:rsidRPr="008E77B7">
        <w:rPr>
          <w:rFonts w:ascii="Arial" w:hAnsi="Arial" w:cs="Arial"/>
          <w:b/>
        </w:rPr>
        <w:t>Compliance</w:t>
      </w:r>
    </w:p>
    <w:p w14:paraId="37644F33" w14:textId="77777777" w:rsidR="008E77B7" w:rsidRPr="008E77B7" w:rsidRDefault="008E77B7" w:rsidP="00A61709">
      <w:pPr>
        <w:jc w:val="both"/>
        <w:rPr>
          <w:rFonts w:ascii="Arial" w:hAnsi="Arial" w:cs="Arial"/>
        </w:rPr>
      </w:pPr>
      <w:r w:rsidRPr="008E77B7">
        <w:rPr>
          <w:rFonts w:ascii="Arial" w:hAnsi="Arial" w:cs="Arial"/>
        </w:rPr>
        <w:t>Inspected properties will be assessed against legal requirements and the requirements of the Code of Practice</w:t>
      </w:r>
    </w:p>
    <w:p w14:paraId="6720BACE" w14:textId="49DB2345" w:rsidR="008E77B7" w:rsidRPr="008E77B7" w:rsidRDefault="008E77B7" w:rsidP="00AF2B9C">
      <w:pPr>
        <w:jc w:val="both"/>
        <w:rPr>
          <w:rFonts w:ascii="Arial" w:hAnsi="Arial" w:cs="Arial"/>
          <w:b/>
        </w:rPr>
      </w:pPr>
      <w:r w:rsidRPr="008E77B7">
        <w:rPr>
          <w:rFonts w:ascii="Arial" w:hAnsi="Arial" w:cs="Arial"/>
        </w:rPr>
        <w:t>Where properties are inspected</w:t>
      </w:r>
      <w:r w:rsidR="00DB698F">
        <w:rPr>
          <w:rFonts w:ascii="Arial" w:hAnsi="Arial" w:cs="Arial"/>
        </w:rPr>
        <w:t xml:space="preserve"> (either in person or virtually)</w:t>
      </w:r>
      <w:r w:rsidRPr="008E77B7">
        <w:rPr>
          <w:rFonts w:ascii="Arial" w:hAnsi="Arial" w:cs="Arial"/>
        </w:rPr>
        <w:t xml:space="preserve"> by an accreditation scheme</w:t>
      </w:r>
      <w:r w:rsidRPr="008E77B7">
        <w:rPr>
          <w:rFonts w:ascii="Arial" w:hAnsi="Arial" w:cs="Arial"/>
          <w:b/>
        </w:rPr>
        <w:t xml:space="preserve"> </w:t>
      </w:r>
      <w:r w:rsidRPr="008E77B7">
        <w:rPr>
          <w:rFonts w:ascii="Arial" w:hAnsi="Arial" w:cs="Arial"/>
        </w:rPr>
        <w:t>then the requirement for assessment by inspection for the purposes of the Lincoln Trusted Landlord scheme will be deemed to be satisfied and no other inspection required.</w:t>
      </w:r>
      <w:r w:rsidR="00AF2B9C" w:rsidRPr="008E77B7">
        <w:rPr>
          <w:rFonts w:ascii="Arial" w:hAnsi="Arial" w:cs="Arial"/>
          <w:b/>
        </w:rPr>
        <w:t xml:space="preserve"> </w:t>
      </w:r>
    </w:p>
    <w:p w14:paraId="6DAB5649" w14:textId="77777777" w:rsidR="008E77B7" w:rsidRPr="008E77B7" w:rsidRDefault="008E77B7" w:rsidP="008E77B7">
      <w:pPr>
        <w:rPr>
          <w:rFonts w:ascii="Arial" w:hAnsi="Arial" w:cs="Arial"/>
          <w:b/>
        </w:rPr>
      </w:pPr>
      <w:r w:rsidRPr="008E77B7">
        <w:rPr>
          <w:rFonts w:ascii="Arial" w:hAnsi="Arial" w:cs="Arial"/>
          <w:b/>
        </w:rPr>
        <w:br w:type="page"/>
      </w:r>
    </w:p>
    <w:p w14:paraId="611A2C79" w14:textId="3D3CD33C" w:rsidR="008E77B7" w:rsidRPr="009167FA" w:rsidRDefault="001C1074" w:rsidP="009167FA">
      <w:pPr>
        <w:pStyle w:val="Heading1"/>
        <w:rPr>
          <w:rFonts w:ascii="Arial" w:hAnsi="Arial" w:cs="Arial"/>
          <w:b/>
          <w:color w:val="auto"/>
          <w:sz w:val="24"/>
          <w:szCs w:val="24"/>
          <w:u w:val="single"/>
        </w:rPr>
      </w:pPr>
      <w:bookmarkStart w:id="8" w:name="_Toc54183887"/>
      <w:r>
        <w:rPr>
          <w:rFonts w:ascii="Arial" w:hAnsi="Arial" w:cs="Arial"/>
          <w:b/>
          <w:color w:val="auto"/>
          <w:sz w:val="24"/>
          <w:szCs w:val="24"/>
          <w:u w:val="single"/>
        </w:rPr>
        <w:lastRenderedPageBreak/>
        <w:t>8</w:t>
      </w:r>
      <w:r w:rsidR="003B75B1">
        <w:rPr>
          <w:rFonts w:ascii="Arial" w:hAnsi="Arial" w:cs="Arial"/>
          <w:b/>
          <w:color w:val="auto"/>
          <w:sz w:val="24"/>
          <w:szCs w:val="24"/>
          <w:u w:val="single"/>
        </w:rPr>
        <w:t>.</w:t>
      </w:r>
      <w:r>
        <w:rPr>
          <w:rFonts w:ascii="Arial" w:hAnsi="Arial" w:cs="Arial"/>
          <w:b/>
          <w:color w:val="auto"/>
          <w:sz w:val="24"/>
          <w:szCs w:val="24"/>
          <w:u w:val="single"/>
        </w:rPr>
        <w:t xml:space="preserve"> </w:t>
      </w:r>
      <w:r w:rsidR="008E77B7" w:rsidRPr="009167FA">
        <w:rPr>
          <w:rFonts w:ascii="Arial" w:hAnsi="Arial" w:cs="Arial"/>
          <w:b/>
          <w:color w:val="auto"/>
          <w:sz w:val="24"/>
          <w:szCs w:val="24"/>
          <w:u w:val="single"/>
        </w:rPr>
        <w:t xml:space="preserve"> </w:t>
      </w:r>
      <w:r w:rsidR="00701CCB">
        <w:rPr>
          <w:rFonts w:ascii="Arial" w:hAnsi="Arial" w:cs="Arial"/>
          <w:b/>
          <w:color w:val="auto"/>
          <w:sz w:val="24"/>
          <w:szCs w:val="24"/>
          <w:u w:val="single"/>
        </w:rPr>
        <w:t>Anti-social behaviour and neighbourhood relationships</w:t>
      </w:r>
      <w:bookmarkEnd w:id="8"/>
      <w:r w:rsidR="00701CCB">
        <w:rPr>
          <w:rFonts w:ascii="Arial" w:hAnsi="Arial" w:cs="Arial"/>
          <w:b/>
          <w:color w:val="auto"/>
          <w:sz w:val="24"/>
          <w:szCs w:val="24"/>
          <w:u w:val="single"/>
        </w:rPr>
        <w:t xml:space="preserve"> </w:t>
      </w:r>
    </w:p>
    <w:p w14:paraId="442904D5" w14:textId="77777777" w:rsidR="008E77B7" w:rsidRPr="008E77B7" w:rsidRDefault="008E77B7" w:rsidP="00A61709">
      <w:pPr>
        <w:jc w:val="both"/>
        <w:rPr>
          <w:rFonts w:ascii="Arial" w:hAnsi="Arial" w:cs="Arial"/>
          <w:b/>
        </w:rPr>
      </w:pPr>
    </w:p>
    <w:p w14:paraId="74AB4847" w14:textId="77777777" w:rsidR="008E77B7" w:rsidRPr="008E77B7" w:rsidRDefault="008E77B7" w:rsidP="00A61709">
      <w:pPr>
        <w:jc w:val="both"/>
        <w:rPr>
          <w:rFonts w:ascii="Arial" w:hAnsi="Arial" w:cs="Arial"/>
        </w:rPr>
      </w:pPr>
      <w:r w:rsidRPr="008E77B7">
        <w:rPr>
          <w:rFonts w:ascii="Arial" w:hAnsi="Arial" w:cs="Arial"/>
        </w:rPr>
        <w:t xml:space="preserve">One of the driving forces for the development of an accreditation scheme was the impact upon local communities of a more transient population associated with rented accommodation and houses in multiple </w:t>
      </w:r>
      <w:proofErr w:type="gramStart"/>
      <w:r w:rsidRPr="008E77B7">
        <w:rPr>
          <w:rFonts w:ascii="Arial" w:hAnsi="Arial" w:cs="Arial"/>
        </w:rPr>
        <w:t>occupation in particular</w:t>
      </w:r>
      <w:proofErr w:type="gramEnd"/>
      <w:r w:rsidRPr="008E77B7">
        <w:rPr>
          <w:rFonts w:ascii="Arial" w:hAnsi="Arial" w:cs="Arial"/>
        </w:rPr>
        <w:t xml:space="preserve">. Some accreditation schemes within their codes of practice already </w:t>
      </w:r>
      <w:proofErr w:type="gramStart"/>
      <w:r w:rsidRPr="008E77B7">
        <w:rPr>
          <w:rFonts w:ascii="Arial" w:hAnsi="Arial" w:cs="Arial"/>
        </w:rPr>
        <w:t>make reference</w:t>
      </w:r>
      <w:proofErr w:type="gramEnd"/>
      <w:r w:rsidRPr="008E77B7">
        <w:rPr>
          <w:rFonts w:ascii="Arial" w:hAnsi="Arial" w:cs="Arial"/>
        </w:rPr>
        <w:t xml:space="preserve"> to anti-social behaviour and the need for tenants to be familiar with the arrangements for local services. Landlords are likely to have similar clauses in their tenancy agreements. </w:t>
      </w:r>
    </w:p>
    <w:p w14:paraId="6A00B105" w14:textId="77777777" w:rsidR="008E77B7" w:rsidRPr="008E77B7" w:rsidRDefault="008E77B7" w:rsidP="00A61709">
      <w:pPr>
        <w:jc w:val="both"/>
        <w:rPr>
          <w:rFonts w:ascii="Arial" w:hAnsi="Arial" w:cs="Arial"/>
        </w:rPr>
      </w:pPr>
      <w:r w:rsidRPr="008E77B7">
        <w:rPr>
          <w:rFonts w:ascii="Arial" w:hAnsi="Arial" w:cs="Arial"/>
        </w:rPr>
        <w:t>For the sake of clarification and consistent application the specific requirements of the Lincoln Trusted Landlord Scheme are set out below.</w:t>
      </w:r>
    </w:p>
    <w:p w14:paraId="3793F5F1" w14:textId="77777777" w:rsidR="008E77B7" w:rsidRPr="008E77B7" w:rsidRDefault="008E77B7" w:rsidP="00A61709">
      <w:pPr>
        <w:jc w:val="both"/>
        <w:rPr>
          <w:rFonts w:ascii="Arial" w:hAnsi="Arial" w:cs="Arial"/>
          <w:b/>
        </w:rPr>
      </w:pPr>
      <w:r w:rsidRPr="008E77B7">
        <w:rPr>
          <w:rFonts w:ascii="Arial" w:hAnsi="Arial" w:cs="Arial"/>
          <w:b/>
        </w:rPr>
        <w:t>Tenant behaviour</w:t>
      </w:r>
    </w:p>
    <w:p w14:paraId="424EF252" w14:textId="77777777" w:rsidR="008E77B7" w:rsidRPr="008E77B7" w:rsidRDefault="008E77B7" w:rsidP="00A61709">
      <w:pPr>
        <w:pStyle w:val="ListParagraph"/>
        <w:numPr>
          <w:ilvl w:val="0"/>
          <w:numId w:val="29"/>
        </w:numPr>
        <w:jc w:val="both"/>
        <w:rPr>
          <w:rFonts w:ascii="Arial" w:hAnsi="Arial" w:cs="Arial"/>
        </w:rPr>
      </w:pPr>
      <w:r w:rsidRPr="008E77B7">
        <w:rPr>
          <w:rFonts w:ascii="Arial" w:hAnsi="Arial" w:cs="Arial"/>
        </w:rPr>
        <w:t xml:space="preserve">The landlord will make reasonable enquiries of prospective tenants to satisfy themselves that they will not have a detrimental effect on the property, the community or on neighbours. This </w:t>
      </w:r>
      <w:proofErr w:type="gramStart"/>
      <w:r w:rsidRPr="008E77B7">
        <w:rPr>
          <w:rFonts w:ascii="Arial" w:hAnsi="Arial" w:cs="Arial"/>
        </w:rPr>
        <w:t>is considered to be</w:t>
      </w:r>
      <w:proofErr w:type="gramEnd"/>
      <w:r w:rsidRPr="008E77B7">
        <w:rPr>
          <w:rFonts w:ascii="Arial" w:hAnsi="Arial" w:cs="Arial"/>
        </w:rPr>
        <w:t xml:space="preserve"> part of the normal referencing procedure undertaken by landlords when assessing the suitability of tenants.</w:t>
      </w:r>
    </w:p>
    <w:p w14:paraId="69B31079" w14:textId="77777777" w:rsidR="008E77B7" w:rsidRPr="008E77B7" w:rsidRDefault="008E77B7" w:rsidP="00A61709">
      <w:pPr>
        <w:pStyle w:val="ListParagraph"/>
        <w:numPr>
          <w:ilvl w:val="0"/>
          <w:numId w:val="29"/>
        </w:numPr>
        <w:spacing w:before="240"/>
        <w:jc w:val="both"/>
        <w:rPr>
          <w:rFonts w:ascii="Arial" w:hAnsi="Arial" w:cs="Arial"/>
        </w:rPr>
      </w:pPr>
      <w:r w:rsidRPr="008E77B7">
        <w:rPr>
          <w:rFonts w:ascii="Arial" w:hAnsi="Arial" w:cs="Arial"/>
        </w:rPr>
        <w:t xml:space="preserve">Where a statutory authority is investigating a complaint about anti-social behaviour and has reason to contact the landlord then the landlord will be expected to acknowledge the communication and where possible assist by taking any reasonable and practical steps to help prevent or reduce anti-social behaviour by persons occupying or visiting the house </w:t>
      </w:r>
    </w:p>
    <w:p w14:paraId="158BE640" w14:textId="77777777" w:rsidR="008E77B7" w:rsidRPr="008E77B7" w:rsidRDefault="008E77B7" w:rsidP="00A61709">
      <w:pPr>
        <w:jc w:val="both"/>
        <w:rPr>
          <w:rFonts w:ascii="Arial" w:hAnsi="Arial" w:cs="Arial"/>
          <w:b/>
        </w:rPr>
      </w:pPr>
      <w:r w:rsidRPr="008E77B7">
        <w:rPr>
          <w:rFonts w:ascii="Arial" w:hAnsi="Arial" w:cs="Arial"/>
          <w:b/>
        </w:rPr>
        <w:t>Refuse storage and collection.</w:t>
      </w:r>
    </w:p>
    <w:p w14:paraId="330CD521" w14:textId="77777777" w:rsidR="008E77B7" w:rsidRPr="008E77B7" w:rsidRDefault="008E77B7" w:rsidP="00A61709">
      <w:pPr>
        <w:pStyle w:val="ListParagraph"/>
        <w:numPr>
          <w:ilvl w:val="0"/>
          <w:numId w:val="29"/>
        </w:numPr>
        <w:jc w:val="both"/>
        <w:rPr>
          <w:rFonts w:ascii="Arial" w:hAnsi="Arial" w:cs="Arial"/>
        </w:rPr>
      </w:pPr>
      <w:r w:rsidRPr="008E77B7">
        <w:rPr>
          <w:rFonts w:ascii="Arial" w:hAnsi="Arial" w:cs="Arial"/>
        </w:rPr>
        <w:t xml:space="preserve">All properties will be provided with refuse storage facilities </w:t>
      </w:r>
      <w:proofErr w:type="gramStart"/>
      <w:r w:rsidRPr="008E77B7">
        <w:rPr>
          <w:rFonts w:ascii="Arial" w:hAnsi="Arial" w:cs="Arial"/>
        </w:rPr>
        <w:t>sufficient</w:t>
      </w:r>
      <w:proofErr w:type="gramEnd"/>
      <w:r w:rsidRPr="008E77B7">
        <w:rPr>
          <w:rFonts w:ascii="Arial" w:hAnsi="Arial" w:cs="Arial"/>
        </w:rPr>
        <w:t xml:space="preserve"> for the number of occupants and to comply with refuse collection and recycling arrangements of the City Council.</w:t>
      </w:r>
    </w:p>
    <w:p w14:paraId="0E592F74" w14:textId="77777777" w:rsidR="008E77B7" w:rsidRPr="008E77B7" w:rsidRDefault="008E77B7" w:rsidP="00A61709">
      <w:pPr>
        <w:pStyle w:val="ListParagraph"/>
        <w:numPr>
          <w:ilvl w:val="0"/>
          <w:numId w:val="29"/>
        </w:numPr>
        <w:spacing w:before="240"/>
        <w:jc w:val="both"/>
        <w:rPr>
          <w:rFonts w:ascii="Arial" w:hAnsi="Arial" w:cs="Arial"/>
        </w:rPr>
      </w:pPr>
      <w:r w:rsidRPr="008E77B7">
        <w:rPr>
          <w:rFonts w:ascii="Arial" w:hAnsi="Arial" w:cs="Arial"/>
        </w:rPr>
        <w:t>Where the City makes available a notice which describes refuse storage arrangements for the dwelling and the refuse collection arrangements for the locality the landlord will make sure that the new tenant(s) are provided with a copy.</w:t>
      </w:r>
    </w:p>
    <w:p w14:paraId="0E7E2E2A" w14:textId="77777777" w:rsidR="008E77B7" w:rsidRPr="008E77B7" w:rsidRDefault="008E77B7" w:rsidP="00A61709">
      <w:pPr>
        <w:jc w:val="both"/>
        <w:rPr>
          <w:rFonts w:ascii="Arial" w:hAnsi="Arial" w:cs="Arial"/>
          <w:b/>
        </w:rPr>
      </w:pPr>
      <w:r w:rsidRPr="008E77B7">
        <w:rPr>
          <w:rFonts w:ascii="Arial" w:hAnsi="Arial" w:cs="Arial"/>
          <w:b/>
        </w:rPr>
        <w:t>Appearance of the property</w:t>
      </w:r>
    </w:p>
    <w:p w14:paraId="19BDBD81" w14:textId="77777777" w:rsidR="008E77B7" w:rsidRPr="008E77B7" w:rsidRDefault="008E77B7" w:rsidP="00A61709">
      <w:pPr>
        <w:pStyle w:val="ListParagraph"/>
        <w:numPr>
          <w:ilvl w:val="0"/>
          <w:numId w:val="29"/>
        </w:numPr>
        <w:jc w:val="both"/>
        <w:rPr>
          <w:rFonts w:ascii="Arial" w:hAnsi="Arial" w:cs="Arial"/>
        </w:rPr>
      </w:pPr>
      <w:r w:rsidRPr="008E77B7">
        <w:rPr>
          <w:rFonts w:ascii="Arial" w:hAnsi="Arial" w:cs="Arial"/>
        </w:rPr>
        <w:t>At the commencement of a tenancy it is expected that the visual appearance of the property will be reasonable, that outbuildings and yards will be in a reasonable state of repair, gardens tidy and free of litter, and boundary walls and other structures safe.</w:t>
      </w:r>
    </w:p>
    <w:p w14:paraId="1F1BB2D7" w14:textId="77777777" w:rsidR="008E77B7" w:rsidRPr="008E77B7" w:rsidRDefault="008E77B7" w:rsidP="00A61709">
      <w:pPr>
        <w:pStyle w:val="ListParagraph"/>
        <w:numPr>
          <w:ilvl w:val="0"/>
          <w:numId w:val="29"/>
        </w:numPr>
        <w:spacing w:before="240"/>
        <w:jc w:val="both"/>
        <w:rPr>
          <w:rFonts w:ascii="Arial" w:hAnsi="Arial" w:cs="Arial"/>
        </w:rPr>
      </w:pPr>
      <w:r w:rsidRPr="008E77B7">
        <w:rPr>
          <w:rFonts w:ascii="Arial" w:hAnsi="Arial" w:cs="Arial"/>
        </w:rPr>
        <w:t>Where a dwelling house is in shared occupation then the landlord will ensure throughout the tenancy that the outbuildings, yards, forecourts, gardens and boundary structures are in good repair, safe and clean (this is an existing legal requirement).</w:t>
      </w:r>
    </w:p>
    <w:p w14:paraId="04A8A5B2" w14:textId="77777777" w:rsidR="008E77B7" w:rsidRPr="008E77B7" w:rsidRDefault="008E77B7" w:rsidP="00A61709">
      <w:pPr>
        <w:pStyle w:val="ListParagraph"/>
        <w:numPr>
          <w:ilvl w:val="0"/>
          <w:numId w:val="29"/>
        </w:numPr>
        <w:jc w:val="both"/>
        <w:rPr>
          <w:rFonts w:ascii="Arial" w:hAnsi="Arial" w:cs="Arial"/>
        </w:rPr>
      </w:pPr>
      <w:r w:rsidRPr="008E77B7">
        <w:rPr>
          <w:rFonts w:ascii="Arial" w:hAnsi="Arial" w:cs="Arial"/>
        </w:rPr>
        <w:lastRenderedPageBreak/>
        <w:t xml:space="preserve">If </w:t>
      </w:r>
      <w:proofErr w:type="gramStart"/>
      <w:r w:rsidRPr="008E77B7">
        <w:rPr>
          <w:rFonts w:ascii="Arial" w:hAnsi="Arial" w:cs="Arial"/>
        </w:rPr>
        <w:t>during the course of</w:t>
      </w:r>
      <w:proofErr w:type="gramEnd"/>
      <w:r w:rsidRPr="008E77B7">
        <w:rPr>
          <w:rFonts w:ascii="Arial" w:hAnsi="Arial" w:cs="Arial"/>
        </w:rPr>
        <w:t xml:space="preserve"> the tenancy the dwelling detracts from the visual amenity of the area the landlord will be expected to assist the statutory agency by taking reasonable and practical steps to help remedy the situation.</w:t>
      </w:r>
    </w:p>
    <w:p w14:paraId="54E94AFF" w14:textId="77777777" w:rsidR="008E77B7" w:rsidRPr="008E77B7" w:rsidRDefault="008E77B7" w:rsidP="00A61709">
      <w:pPr>
        <w:pStyle w:val="ListParagraph"/>
        <w:numPr>
          <w:ilvl w:val="0"/>
          <w:numId w:val="29"/>
        </w:numPr>
        <w:spacing w:before="240"/>
        <w:jc w:val="both"/>
        <w:rPr>
          <w:rFonts w:ascii="Arial" w:hAnsi="Arial" w:cs="Arial"/>
        </w:rPr>
      </w:pPr>
      <w:r w:rsidRPr="008E77B7">
        <w:rPr>
          <w:rFonts w:ascii="Arial" w:hAnsi="Arial" w:cs="Arial"/>
        </w:rPr>
        <w:t xml:space="preserve">If a “To Let” sign is </w:t>
      </w:r>
      <w:proofErr w:type="gramStart"/>
      <w:r w:rsidRPr="008E77B7">
        <w:rPr>
          <w:rFonts w:ascii="Arial" w:hAnsi="Arial" w:cs="Arial"/>
        </w:rPr>
        <w:t>used</w:t>
      </w:r>
      <w:proofErr w:type="gramEnd"/>
      <w:r w:rsidRPr="008E77B7">
        <w:rPr>
          <w:rFonts w:ascii="Arial" w:hAnsi="Arial" w:cs="Arial"/>
        </w:rPr>
        <w:t xml:space="preserve"> then once the letting has been agreed the sign should be taken down within 14 days. </w:t>
      </w:r>
    </w:p>
    <w:p w14:paraId="14EEEE5C" w14:textId="77777777" w:rsidR="008E77B7" w:rsidRPr="008E77B7" w:rsidRDefault="008E77B7" w:rsidP="00A61709">
      <w:pPr>
        <w:jc w:val="both"/>
        <w:rPr>
          <w:rFonts w:ascii="Arial" w:hAnsi="Arial" w:cs="Arial"/>
        </w:rPr>
      </w:pPr>
      <w:r w:rsidRPr="008E77B7">
        <w:rPr>
          <w:rFonts w:ascii="Arial" w:hAnsi="Arial" w:cs="Arial"/>
        </w:rPr>
        <w:t>The council will assist in the interpretation of “reasonable enquiries” and “reasonable and practical steps”</w:t>
      </w:r>
    </w:p>
    <w:p w14:paraId="2D3AEB1B" w14:textId="77777777" w:rsidR="008E77B7" w:rsidRDefault="008E77B7" w:rsidP="00A61709">
      <w:pPr>
        <w:jc w:val="both"/>
        <w:rPr>
          <w:rFonts w:ascii="Arial" w:hAnsi="Arial" w:cs="Arial"/>
          <w:b/>
        </w:rPr>
      </w:pPr>
    </w:p>
    <w:p w14:paraId="485A40AD" w14:textId="77777777" w:rsidR="008E77B7" w:rsidRPr="008E77B7" w:rsidRDefault="008E77B7" w:rsidP="00A61709">
      <w:pPr>
        <w:jc w:val="both"/>
        <w:rPr>
          <w:rFonts w:ascii="Arial" w:hAnsi="Arial" w:cs="Arial"/>
          <w:b/>
        </w:rPr>
      </w:pPr>
      <w:r w:rsidRPr="008E77B7">
        <w:rPr>
          <w:rFonts w:ascii="Arial" w:hAnsi="Arial" w:cs="Arial"/>
          <w:b/>
        </w:rPr>
        <w:t>Compliance</w:t>
      </w:r>
    </w:p>
    <w:p w14:paraId="49700CD5" w14:textId="77777777" w:rsidR="008E77B7" w:rsidRPr="008E77B7" w:rsidRDefault="008E77B7" w:rsidP="00A61709">
      <w:pPr>
        <w:jc w:val="both"/>
        <w:rPr>
          <w:rFonts w:ascii="Arial" w:hAnsi="Arial" w:cs="Arial"/>
        </w:rPr>
      </w:pPr>
      <w:r w:rsidRPr="008E77B7">
        <w:rPr>
          <w:rFonts w:ascii="Arial" w:hAnsi="Arial" w:cs="Arial"/>
        </w:rPr>
        <w:t>A landlord enrolled within the Trusted Landlord Scheme agrees to abide by these requirements.</w:t>
      </w:r>
    </w:p>
    <w:p w14:paraId="6AA91501" w14:textId="66224208" w:rsidR="008E77B7" w:rsidRPr="008E77B7" w:rsidRDefault="008E77B7" w:rsidP="008E77B7">
      <w:pPr>
        <w:rPr>
          <w:rFonts w:ascii="Arial" w:hAnsi="Arial" w:cs="Arial"/>
        </w:rPr>
      </w:pPr>
      <w:r w:rsidRPr="008E77B7">
        <w:rPr>
          <w:rFonts w:ascii="Arial" w:hAnsi="Arial" w:cs="Arial"/>
        </w:rPr>
        <w:br w:type="page"/>
      </w:r>
    </w:p>
    <w:p w14:paraId="7397A818" w14:textId="3AD82D4B" w:rsidR="008E77B7" w:rsidRPr="009167FA" w:rsidRDefault="001C1074" w:rsidP="009167FA">
      <w:pPr>
        <w:pStyle w:val="Heading1"/>
        <w:rPr>
          <w:rFonts w:ascii="Arial" w:hAnsi="Arial" w:cs="Arial"/>
          <w:b/>
          <w:color w:val="auto"/>
          <w:sz w:val="24"/>
          <w:szCs w:val="24"/>
          <w:u w:val="single"/>
        </w:rPr>
      </w:pPr>
      <w:bookmarkStart w:id="9" w:name="_Toc54183888"/>
      <w:r>
        <w:rPr>
          <w:rFonts w:ascii="Arial" w:hAnsi="Arial" w:cs="Arial"/>
          <w:b/>
          <w:color w:val="auto"/>
          <w:sz w:val="24"/>
          <w:szCs w:val="24"/>
          <w:u w:val="single"/>
        </w:rPr>
        <w:lastRenderedPageBreak/>
        <w:t>9</w:t>
      </w:r>
      <w:r w:rsidR="003B75B1">
        <w:rPr>
          <w:rFonts w:ascii="Arial" w:hAnsi="Arial" w:cs="Arial"/>
          <w:b/>
          <w:color w:val="auto"/>
          <w:sz w:val="24"/>
          <w:szCs w:val="24"/>
          <w:u w:val="single"/>
        </w:rPr>
        <w:t>.</w:t>
      </w:r>
      <w:r w:rsidR="008E77B7" w:rsidRPr="009167FA">
        <w:rPr>
          <w:rFonts w:ascii="Arial" w:hAnsi="Arial" w:cs="Arial"/>
          <w:b/>
          <w:color w:val="auto"/>
          <w:sz w:val="24"/>
          <w:szCs w:val="24"/>
          <w:u w:val="single"/>
        </w:rPr>
        <w:t xml:space="preserve"> </w:t>
      </w:r>
      <w:r>
        <w:rPr>
          <w:rFonts w:ascii="Arial" w:hAnsi="Arial" w:cs="Arial"/>
          <w:b/>
          <w:color w:val="auto"/>
          <w:sz w:val="24"/>
          <w:szCs w:val="24"/>
          <w:u w:val="single"/>
        </w:rPr>
        <w:t xml:space="preserve"> </w:t>
      </w:r>
      <w:r w:rsidR="008E77B7" w:rsidRPr="009167FA">
        <w:rPr>
          <w:rFonts w:ascii="Arial" w:hAnsi="Arial" w:cs="Arial"/>
          <w:b/>
          <w:color w:val="auto"/>
          <w:sz w:val="24"/>
          <w:szCs w:val="24"/>
          <w:u w:val="single"/>
        </w:rPr>
        <w:t>T</w:t>
      </w:r>
      <w:r w:rsidR="00701CCB">
        <w:rPr>
          <w:rFonts w:ascii="Arial" w:hAnsi="Arial" w:cs="Arial"/>
          <w:b/>
          <w:color w:val="auto"/>
          <w:sz w:val="24"/>
          <w:szCs w:val="24"/>
          <w:u w:val="single"/>
        </w:rPr>
        <w:t>erms and Conditions</w:t>
      </w:r>
      <w:bookmarkEnd w:id="9"/>
    </w:p>
    <w:p w14:paraId="1C188DAB" w14:textId="77777777" w:rsidR="008E77B7" w:rsidRPr="008E77B7" w:rsidRDefault="008E77B7" w:rsidP="00A61709">
      <w:pPr>
        <w:jc w:val="both"/>
        <w:rPr>
          <w:rFonts w:ascii="Arial" w:hAnsi="Arial" w:cs="Arial"/>
          <w:b/>
          <w:u w:val="single"/>
        </w:rPr>
      </w:pPr>
    </w:p>
    <w:p w14:paraId="74FF90CA" w14:textId="77777777" w:rsidR="008E77B7" w:rsidRPr="008E77B7" w:rsidRDefault="008E77B7" w:rsidP="00A61709">
      <w:pPr>
        <w:jc w:val="both"/>
        <w:rPr>
          <w:rFonts w:ascii="Arial" w:hAnsi="Arial" w:cs="Arial"/>
        </w:rPr>
      </w:pPr>
      <w:r w:rsidRPr="008E77B7">
        <w:rPr>
          <w:rFonts w:ascii="Arial" w:hAnsi="Arial" w:cs="Arial"/>
        </w:rPr>
        <w:t xml:space="preserve">When a landlord applies to become enrolled with the Trusted Landlord Scheme this will be on the understanding that they agree to the terms and conditions of the Scheme. These are described in appendix two to this document. </w:t>
      </w:r>
    </w:p>
    <w:p w14:paraId="0B629404" w14:textId="4FC7C7B7" w:rsidR="008E77B7" w:rsidRPr="008E77B7" w:rsidRDefault="008E77B7" w:rsidP="00A61709">
      <w:pPr>
        <w:jc w:val="both"/>
        <w:rPr>
          <w:rFonts w:ascii="Arial" w:hAnsi="Arial" w:cs="Arial"/>
        </w:rPr>
      </w:pPr>
      <w:r w:rsidRPr="008E77B7">
        <w:rPr>
          <w:rFonts w:ascii="Arial" w:hAnsi="Arial" w:cs="Arial"/>
        </w:rPr>
        <w:br w:type="page"/>
      </w:r>
    </w:p>
    <w:p w14:paraId="5FD51007" w14:textId="0083B017" w:rsidR="008E77B7" w:rsidRPr="009167FA" w:rsidRDefault="001C1074" w:rsidP="009167FA">
      <w:pPr>
        <w:pStyle w:val="Heading1"/>
        <w:rPr>
          <w:rFonts w:ascii="Arial" w:hAnsi="Arial" w:cs="Arial"/>
          <w:b/>
          <w:color w:val="auto"/>
          <w:sz w:val="24"/>
          <w:szCs w:val="24"/>
          <w:u w:val="single"/>
        </w:rPr>
      </w:pPr>
      <w:bookmarkStart w:id="10" w:name="_Toc54183889"/>
      <w:r>
        <w:rPr>
          <w:rFonts w:ascii="Arial" w:hAnsi="Arial" w:cs="Arial"/>
          <w:b/>
          <w:color w:val="auto"/>
          <w:sz w:val="24"/>
          <w:szCs w:val="24"/>
          <w:u w:val="single"/>
        </w:rPr>
        <w:lastRenderedPageBreak/>
        <w:t>10</w:t>
      </w:r>
      <w:r w:rsidR="003B75B1">
        <w:rPr>
          <w:rFonts w:ascii="Arial" w:hAnsi="Arial" w:cs="Arial"/>
          <w:b/>
          <w:color w:val="auto"/>
          <w:sz w:val="24"/>
          <w:szCs w:val="24"/>
          <w:u w:val="single"/>
        </w:rPr>
        <w:t>.</w:t>
      </w:r>
      <w:r>
        <w:rPr>
          <w:rFonts w:ascii="Arial" w:hAnsi="Arial" w:cs="Arial"/>
          <w:b/>
          <w:color w:val="auto"/>
          <w:sz w:val="24"/>
          <w:szCs w:val="24"/>
          <w:u w:val="single"/>
        </w:rPr>
        <w:t xml:space="preserve">  </w:t>
      </w:r>
      <w:r w:rsidR="008E77B7" w:rsidRPr="009167FA">
        <w:rPr>
          <w:rFonts w:ascii="Arial" w:hAnsi="Arial" w:cs="Arial"/>
          <w:b/>
          <w:color w:val="auto"/>
          <w:sz w:val="24"/>
          <w:szCs w:val="24"/>
          <w:u w:val="single"/>
        </w:rPr>
        <w:t>M</w:t>
      </w:r>
      <w:r w:rsidR="00701CCB">
        <w:rPr>
          <w:rFonts w:ascii="Arial" w:hAnsi="Arial" w:cs="Arial"/>
          <w:b/>
          <w:color w:val="auto"/>
          <w:sz w:val="24"/>
          <w:szCs w:val="24"/>
          <w:u w:val="single"/>
        </w:rPr>
        <w:t>anagement and Operation of the Scheme</w:t>
      </w:r>
      <w:bookmarkEnd w:id="10"/>
    </w:p>
    <w:p w14:paraId="0BD4CDB0" w14:textId="77777777" w:rsidR="008E77B7" w:rsidRPr="008E77B7" w:rsidRDefault="008E77B7" w:rsidP="00A61709">
      <w:pPr>
        <w:jc w:val="both"/>
        <w:rPr>
          <w:rFonts w:ascii="Arial" w:hAnsi="Arial" w:cs="Arial"/>
          <w:b/>
          <w:u w:val="single"/>
        </w:rPr>
      </w:pPr>
    </w:p>
    <w:p w14:paraId="7DE3970D" w14:textId="77777777" w:rsidR="008E77B7" w:rsidRPr="008E77B7" w:rsidRDefault="008E77B7" w:rsidP="00A61709">
      <w:pPr>
        <w:jc w:val="both"/>
        <w:rPr>
          <w:rFonts w:ascii="Arial" w:hAnsi="Arial" w:cs="Arial"/>
        </w:rPr>
      </w:pPr>
      <w:r w:rsidRPr="008E77B7">
        <w:rPr>
          <w:rFonts w:ascii="Arial" w:hAnsi="Arial" w:cs="Arial"/>
        </w:rPr>
        <w:t xml:space="preserve">As a generality the primary administrative burden remains with the accreditation schemes. The role of the Lincoln Trusted Landlord Scheme will be to receive applications from landlords belonging to a recognised accreditation scheme, </w:t>
      </w:r>
      <w:proofErr w:type="gramStart"/>
      <w:r w:rsidRPr="008E77B7">
        <w:rPr>
          <w:rFonts w:ascii="Arial" w:hAnsi="Arial" w:cs="Arial"/>
        </w:rPr>
        <w:t>give consideration to</w:t>
      </w:r>
      <w:proofErr w:type="gramEnd"/>
      <w:r w:rsidRPr="008E77B7">
        <w:rPr>
          <w:rFonts w:ascii="Arial" w:hAnsi="Arial" w:cs="Arial"/>
        </w:rPr>
        <w:t xml:space="preserve"> the applications and maintain a data base of successful applicants.</w:t>
      </w:r>
    </w:p>
    <w:p w14:paraId="1F26BDD1" w14:textId="77777777" w:rsidR="008E77B7" w:rsidRPr="008E77B7" w:rsidRDefault="008E77B7" w:rsidP="00A61709">
      <w:pPr>
        <w:jc w:val="both"/>
        <w:rPr>
          <w:rFonts w:ascii="Arial" w:hAnsi="Arial" w:cs="Arial"/>
        </w:rPr>
      </w:pPr>
      <w:r w:rsidRPr="008E77B7">
        <w:rPr>
          <w:rFonts w:ascii="Arial" w:hAnsi="Arial" w:cs="Arial"/>
        </w:rPr>
        <w:t>Below greater consideration is given to the administration and this will help to define the City’s role.</w:t>
      </w:r>
    </w:p>
    <w:p w14:paraId="2C4CCA93" w14:textId="77777777" w:rsidR="008E77B7" w:rsidRPr="008E77B7" w:rsidRDefault="008E77B7" w:rsidP="00A61709">
      <w:pPr>
        <w:jc w:val="both"/>
        <w:rPr>
          <w:rFonts w:ascii="Arial" w:hAnsi="Arial" w:cs="Arial"/>
          <w:b/>
        </w:rPr>
      </w:pPr>
      <w:r w:rsidRPr="008E77B7">
        <w:rPr>
          <w:rFonts w:ascii="Arial" w:hAnsi="Arial" w:cs="Arial"/>
          <w:b/>
        </w:rPr>
        <w:t>Persons eligible to join scheme</w:t>
      </w:r>
    </w:p>
    <w:p w14:paraId="19044677" w14:textId="77777777" w:rsidR="008E77B7" w:rsidRPr="008E77B7" w:rsidRDefault="008E77B7" w:rsidP="00A61709">
      <w:pPr>
        <w:jc w:val="both"/>
        <w:rPr>
          <w:rFonts w:ascii="Arial" w:hAnsi="Arial" w:cs="Arial"/>
        </w:rPr>
      </w:pPr>
      <w:r w:rsidRPr="008E77B7">
        <w:rPr>
          <w:rFonts w:ascii="Arial" w:hAnsi="Arial" w:cs="Arial"/>
        </w:rPr>
        <w:t>Anybody who owns</w:t>
      </w:r>
      <w:r w:rsidRPr="008E77B7">
        <w:rPr>
          <w:rStyle w:val="FootnoteReference"/>
          <w:rFonts w:ascii="Arial" w:hAnsi="Arial" w:cs="Arial"/>
        </w:rPr>
        <w:footnoteReference w:id="3"/>
      </w:r>
      <w:r w:rsidRPr="008E77B7">
        <w:rPr>
          <w:rFonts w:ascii="Arial" w:hAnsi="Arial" w:cs="Arial"/>
        </w:rPr>
        <w:t xml:space="preserve"> property, or properties, in Lincoln and which are made available to let as a private dwelling, or dwellings, may apply to join the Lincoln Trusted Landlord Scheme, provided that they are also a member of a recognised accreditation scheme.</w:t>
      </w:r>
    </w:p>
    <w:p w14:paraId="54100DA2" w14:textId="77777777" w:rsidR="008E77B7" w:rsidRPr="008E77B7" w:rsidRDefault="008E77B7" w:rsidP="00A61709">
      <w:pPr>
        <w:jc w:val="both"/>
        <w:rPr>
          <w:rFonts w:ascii="Arial" w:hAnsi="Arial" w:cs="Arial"/>
          <w:b/>
        </w:rPr>
      </w:pPr>
      <w:r w:rsidRPr="008E77B7">
        <w:rPr>
          <w:rFonts w:ascii="Arial" w:hAnsi="Arial" w:cs="Arial"/>
          <w:b/>
        </w:rPr>
        <w:t>Membership of other schemes</w:t>
      </w:r>
    </w:p>
    <w:p w14:paraId="06E7E7DB" w14:textId="77777777" w:rsidR="008E77B7" w:rsidRPr="008E77B7" w:rsidRDefault="008E77B7" w:rsidP="00A61709">
      <w:pPr>
        <w:jc w:val="both"/>
        <w:rPr>
          <w:rFonts w:ascii="Arial" w:hAnsi="Arial" w:cs="Arial"/>
        </w:rPr>
      </w:pPr>
      <w:r w:rsidRPr="008E77B7">
        <w:rPr>
          <w:rFonts w:ascii="Arial" w:hAnsi="Arial" w:cs="Arial"/>
        </w:rPr>
        <w:t>The recognised accreditation schemes are:</w:t>
      </w:r>
    </w:p>
    <w:p w14:paraId="09B67489" w14:textId="4623A5D2" w:rsidR="008E77B7" w:rsidRPr="008E77B7" w:rsidRDefault="008E77B7" w:rsidP="00A61709">
      <w:pPr>
        <w:pStyle w:val="ListParagraph"/>
        <w:numPr>
          <w:ilvl w:val="0"/>
          <w:numId w:val="5"/>
        </w:numPr>
        <w:jc w:val="both"/>
        <w:rPr>
          <w:rFonts w:ascii="Arial" w:hAnsi="Arial" w:cs="Arial"/>
        </w:rPr>
      </w:pPr>
      <w:r w:rsidRPr="008E77B7">
        <w:rPr>
          <w:rFonts w:ascii="Arial" w:hAnsi="Arial" w:cs="Arial"/>
        </w:rPr>
        <w:t xml:space="preserve">Decent and Safe Homes Landlord Accreditation Scheme </w:t>
      </w:r>
      <w:r w:rsidR="00691C6A">
        <w:rPr>
          <w:rFonts w:ascii="Arial" w:hAnsi="Arial" w:cs="Arial"/>
        </w:rPr>
        <w:t>(DASH)</w:t>
      </w:r>
    </w:p>
    <w:p w14:paraId="3CAA724C" w14:textId="77777777" w:rsidR="00437BEF" w:rsidRPr="008E77B7" w:rsidRDefault="00437BEF" w:rsidP="00437BEF">
      <w:pPr>
        <w:pStyle w:val="ListParagraph"/>
        <w:numPr>
          <w:ilvl w:val="0"/>
          <w:numId w:val="5"/>
        </w:numPr>
        <w:jc w:val="both"/>
        <w:rPr>
          <w:rFonts w:ascii="Arial" w:hAnsi="Arial" w:cs="Arial"/>
        </w:rPr>
      </w:pPr>
      <w:r w:rsidRPr="00515D81">
        <w:rPr>
          <w:rFonts w:ascii="Arial" w:hAnsi="Arial" w:cs="Arial"/>
        </w:rPr>
        <w:t>National Re</w:t>
      </w:r>
      <w:r>
        <w:rPr>
          <w:rFonts w:ascii="Arial" w:hAnsi="Arial" w:cs="Arial"/>
        </w:rPr>
        <w:t>sidential Landlords Association (NRLA)</w:t>
      </w:r>
    </w:p>
    <w:p w14:paraId="17923FF2" w14:textId="3114DBFE" w:rsidR="008E77B7" w:rsidRPr="008E77B7" w:rsidRDefault="008E77B7" w:rsidP="00A61709">
      <w:pPr>
        <w:pStyle w:val="ListParagraph"/>
        <w:numPr>
          <w:ilvl w:val="0"/>
          <w:numId w:val="5"/>
        </w:numPr>
        <w:jc w:val="both"/>
        <w:rPr>
          <w:rFonts w:ascii="Arial" w:hAnsi="Arial" w:cs="Arial"/>
        </w:rPr>
      </w:pPr>
      <w:r w:rsidRPr="008E77B7">
        <w:rPr>
          <w:rFonts w:ascii="Arial" w:hAnsi="Arial" w:cs="Arial"/>
        </w:rPr>
        <w:t>Lincoln Student</w:t>
      </w:r>
      <w:r w:rsidR="008206CB">
        <w:rPr>
          <w:rFonts w:ascii="Arial" w:hAnsi="Arial" w:cs="Arial"/>
        </w:rPr>
        <w:t>s’ Union Accommodation Services (SUAS)</w:t>
      </w:r>
      <w:r w:rsidRPr="008E77B7">
        <w:rPr>
          <w:rFonts w:ascii="Arial" w:hAnsi="Arial" w:cs="Arial"/>
        </w:rPr>
        <w:t xml:space="preserve"> Accreditation Scheme</w:t>
      </w:r>
    </w:p>
    <w:p w14:paraId="60ABDF2F" w14:textId="46E872E2" w:rsidR="008E77B7" w:rsidRPr="008E77B7" w:rsidRDefault="008E77B7" w:rsidP="00A61709">
      <w:pPr>
        <w:pStyle w:val="ListParagraph"/>
        <w:numPr>
          <w:ilvl w:val="0"/>
          <w:numId w:val="5"/>
        </w:numPr>
        <w:jc w:val="both"/>
        <w:rPr>
          <w:rFonts w:ascii="Arial" w:hAnsi="Arial" w:cs="Arial"/>
        </w:rPr>
      </w:pPr>
      <w:r w:rsidRPr="008E77B7">
        <w:rPr>
          <w:rFonts w:ascii="Arial" w:hAnsi="Arial" w:cs="Arial"/>
        </w:rPr>
        <w:t>The Private Rented Sector Accreditation Scheme</w:t>
      </w:r>
      <w:r w:rsidR="00691C6A">
        <w:rPr>
          <w:rFonts w:ascii="Arial" w:hAnsi="Arial" w:cs="Arial"/>
        </w:rPr>
        <w:t xml:space="preserve"> (PRSAS)</w:t>
      </w:r>
    </w:p>
    <w:p w14:paraId="133089DB" w14:textId="77777777" w:rsidR="00607409" w:rsidRPr="00607409" w:rsidRDefault="00607409" w:rsidP="00607409">
      <w:pPr>
        <w:jc w:val="both"/>
        <w:rPr>
          <w:rFonts w:ascii="Arial" w:hAnsi="Arial" w:cs="Arial"/>
        </w:rPr>
      </w:pPr>
      <w:r w:rsidRPr="00607409">
        <w:rPr>
          <w:rFonts w:ascii="Arial" w:hAnsi="Arial" w:cs="Arial"/>
        </w:rPr>
        <w:t>Recognised accreditation schemes may be added or removed from this list with the authorisation of the Private Housing Team Leader</w:t>
      </w:r>
    </w:p>
    <w:p w14:paraId="3C9DF7B9" w14:textId="1B2DF219" w:rsidR="008E77B7" w:rsidRPr="008E77B7" w:rsidRDefault="008E77B7" w:rsidP="00A61709">
      <w:pPr>
        <w:jc w:val="both"/>
        <w:rPr>
          <w:rFonts w:ascii="Arial" w:hAnsi="Arial" w:cs="Arial"/>
          <w:b/>
        </w:rPr>
      </w:pPr>
      <w:r w:rsidRPr="008E77B7">
        <w:rPr>
          <w:rFonts w:ascii="Arial" w:hAnsi="Arial" w:cs="Arial"/>
          <w:b/>
        </w:rPr>
        <w:t>How to join</w:t>
      </w:r>
    </w:p>
    <w:p w14:paraId="13355265" w14:textId="77777777" w:rsidR="008E77B7" w:rsidRPr="008E77B7" w:rsidRDefault="008E77B7" w:rsidP="00A61709">
      <w:pPr>
        <w:jc w:val="both"/>
        <w:rPr>
          <w:rFonts w:ascii="Arial" w:hAnsi="Arial" w:cs="Arial"/>
        </w:rPr>
      </w:pPr>
      <w:r w:rsidRPr="008E77B7">
        <w:rPr>
          <w:rFonts w:ascii="Arial" w:hAnsi="Arial" w:cs="Arial"/>
        </w:rPr>
        <w:t xml:space="preserve">Accreditation schemes may, with the permission of the accredited landlord refer details to the City Council. </w:t>
      </w:r>
    </w:p>
    <w:p w14:paraId="7FA6AC87" w14:textId="77777777" w:rsidR="008E77B7" w:rsidRPr="008E77B7" w:rsidRDefault="008E77B7" w:rsidP="00A61709">
      <w:pPr>
        <w:jc w:val="both"/>
        <w:rPr>
          <w:rFonts w:ascii="Arial" w:hAnsi="Arial" w:cs="Arial"/>
        </w:rPr>
      </w:pPr>
      <w:proofErr w:type="gramStart"/>
      <w:r w:rsidRPr="008E77B7">
        <w:rPr>
          <w:rFonts w:ascii="Arial" w:hAnsi="Arial" w:cs="Arial"/>
        </w:rPr>
        <w:t>Alternatively</w:t>
      </w:r>
      <w:proofErr w:type="gramEnd"/>
      <w:r w:rsidRPr="008E77B7">
        <w:rPr>
          <w:rFonts w:ascii="Arial" w:hAnsi="Arial" w:cs="Arial"/>
        </w:rPr>
        <w:t xml:space="preserve"> landlords may apply directly to the Council by providing the following details:</w:t>
      </w:r>
    </w:p>
    <w:p w14:paraId="3835ADF4" w14:textId="77777777" w:rsidR="008E77B7" w:rsidRPr="008E77B7" w:rsidRDefault="008E77B7" w:rsidP="00A61709">
      <w:pPr>
        <w:pStyle w:val="ListParagraph"/>
        <w:numPr>
          <w:ilvl w:val="0"/>
          <w:numId w:val="19"/>
        </w:numPr>
        <w:jc w:val="both"/>
        <w:rPr>
          <w:rFonts w:ascii="Arial" w:hAnsi="Arial" w:cs="Arial"/>
        </w:rPr>
      </w:pPr>
      <w:r w:rsidRPr="008E77B7">
        <w:rPr>
          <w:rFonts w:ascii="Arial" w:hAnsi="Arial" w:cs="Arial"/>
        </w:rPr>
        <w:t>Full name of applicant</w:t>
      </w:r>
    </w:p>
    <w:p w14:paraId="7E5F4DAB" w14:textId="77777777" w:rsidR="008E77B7" w:rsidRPr="008E77B7" w:rsidRDefault="008E77B7" w:rsidP="00A61709">
      <w:pPr>
        <w:pStyle w:val="ListParagraph"/>
        <w:numPr>
          <w:ilvl w:val="0"/>
          <w:numId w:val="19"/>
        </w:numPr>
        <w:jc w:val="both"/>
        <w:rPr>
          <w:rFonts w:ascii="Arial" w:hAnsi="Arial" w:cs="Arial"/>
        </w:rPr>
      </w:pPr>
      <w:r w:rsidRPr="008E77B7">
        <w:rPr>
          <w:rFonts w:ascii="Arial" w:hAnsi="Arial" w:cs="Arial"/>
        </w:rPr>
        <w:t>Contact details</w:t>
      </w:r>
    </w:p>
    <w:p w14:paraId="293385C5" w14:textId="77777777" w:rsidR="008E77B7" w:rsidRPr="008E77B7" w:rsidRDefault="008E77B7" w:rsidP="00A61709">
      <w:pPr>
        <w:pStyle w:val="ListParagraph"/>
        <w:numPr>
          <w:ilvl w:val="0"/>
          <w:numId w:val="19"/>
        </w:numPr>
        <w:jc w:val="both"/>
        <w:rPr>
          <w:rFonts w:ascii="Arial" w:hAnsi="Arial" w:cs="Arial"/>
        </w:rPr>
      </w:pPr>
      <w:r w:rsidRPr="008E77B7">
        <w:rPr>
          <w:rFonts w:ascii="Arial" w:hAnsi="Arial" w:cs="Arial"/>
        </w:rPr>
        <w:t>Membership details of accreditation scheme</w:t>
      </w:r>
    </w:p>
    <w:p w14:paraId="389F98BB" w14:textId="77777777" w:rsidR="008E77B7" w:rsidRPr="008E77B7" w:rsidRDefault="008E77B7" w:rsidP="00A61709">
      <w:pPr>
        <w:pStyle w:val="ListParagraph"/>
        <w:numPr>
          <w:ilvl w:val="0"/>
          <w:numId w:val="19"/>
        </w:numPr>
        <w:jc w:val="both"/>
        <w:rPr>
          <w:rFonts w:ascii="Arial" w:hAnsi="Arial" w:cs="Arial"/>
        </w:rPr>
      </w:pPr>
      <w:r w:rsidRPr="008E77B7">
        <w:rPr>
          <w:rFonts w:ascii="Arial" w:hAnsi="Arial" w:cs="Arial"/>
        </w:rPr>
        <w:t>Full list of all properties available for residential letting within the city boundary</w:t>
      </w:r>
    </w:p>
    <w:p w14:paraId="5DB30052" w14:textId="77777777" w:rsidR="008E77B7" w:rsidRPr="008E77B7" w:rsidRDefault="008E77B7" w:rsidP="00A61709">
      <w:pPr>
        <w:pStyle w:val="ListParagraph"/>
        <w:numPr>
          <w:ilvl w:val="0"/>
          <w:numId w:val="19"/>
        </w:numPr>
        <w:jc w:val="both"/>
        <w:rPr>
          <w:rFonts w:ascii="Arial" w:hAnsi="Arial" w:cs="Arial"/>
        </w:rPr>
      </w:pPr>
      <w:r w:rsidRPr="008E77B7">
        <w:rPr>
          <w:rFonts w:ascii="Arial" w:hAnsi="Arial" w:cs="Arial"/>
        </w:rPr>
        <w:t>Declaration to accept terms and conditions of the Lincoln Trusted Landlord Scheme.</w:t>
      </w:r>
    </w:p>
    <w:p w14:paraId="37202115" w14:textId="77777777" w:rsidR="008E77B7" w:rsidRPr="008E77B7" w:rsidRDefault="008E77B7" w:rsidP="00A61709">
      <w:pPr>
        <w:pStyle w:val="ListParagraph"/>
        <w:numPr>
          <w:ilvl w:val="0"/>
          <w:numId w:val="19"/>
        </w:numPr>
        <w:jc w:val="both"/>
        <w:rPr>
          <w:rFonts w:ascii="Arial" w:hAnsi="Arial" w:cs="Arial"/>
        </w:rPr>
      </w:pPr>
      <w:r w:rsidRPr="008E77B7">
        <w:rPr>
          <w:rFonts w:ascii="Arial" w:hAnsi="Arial" w:cs="Arial"/>
        </w:rPr>
        <w:lastRenderedPageBreak/>
        <w:t>Submission of a fee where appropriate</w:t>
      </w:r>
    </w:p>
    <w:p w14:paraId="66A1ED8E" w14:textId="77777777" w:rsidR="008E77B7" w:rsidRPr="008E77B7" w:rsidRDefault="008E77B7" w:rsidP="00A61709">
      <w:pPr>
        <w:jc w:val="both"/>
        <w:rPr>
          <w:rFonts w:ascii="Arial" w:hAnsi="Arial" w:cs="Arial"/>
          <w:b/>
        </w:rPr>
      </w:pPr>
      <w:r w:rsidRPr="008E77B7">
        <w:rPr>
          <w:rFonts w:ascii="Arial" w:hAnsi="Arial" w:cs="Arial"/>
          <w:b/>
        </w:rPr>
        <w:t>Initial handling of the application</w:t>
      </w:r>
    </w:p>
    <w:p w14:paraId="6D235300" w14:textId="77777777" w:rsidR="008E77B7" w:rsidRPr="008E77B7" w:rsidRDefault="008E77B7" w:rsidP="00A61709">
      <w:pPr>
        <w:jc w:val="both"/>
        <w:rPr>
          <w:rFonts w:ascii="Arial" w:hAnsi="Arial" w:cs="Arial"/>
        </w:rPr>
      </w:pPr>
      <w:r w:rsidRPr="008E77B7">
        <w:rPr>
          <w:rFonts w:ascii="Arial" w:hAnsi="Arial" w:cs="Arial"/>
        </w:rPr>
        <w:t>The application will be acknowledged and recorded in a data base. The addresses of the properties will be retained for the purposes of the Scheme only.</w:t>
      </w:r>
    </w:p>
    <w:p w14:paraId="7F340ED9" w14:textId="77777777" w:rsidR="008E77B7" w:rsidRPr="008E77B7" w:rsidRDefault="008E77B7" w:rsidP="00A61709">
      <w:pPr>
        <w:jc w:val="both"/>
        <w:rPr>
          <w:rFonts w:ascii="Arial" w:hAnsi="Arial" w:cs="Arial"/>
          <w:b/>
        </w:rPr>
      </w:pPr>
      <w:r w:rsidRPr="008E77B7">
        <w:rPr>
          <w:rFonts w:ascii="Arial" w:hAnsi="Arial" w:cs="Arial"/>
          <w:b/>
        </w:rPr>
        <w:t>Assessment of the application</w:t>
      </w:r>
    </w:p>
    <w:p w14:paraId="0B2A91BF" w14:textId="77777777" w:rsidR="008E77B7" w:rsidRPr="008E77B7" w:rsidRDefault="008E77B7" w:rsidP="00A61709">
      <w:pPr>
        <w:jc w:val="both"/>
        <w:rPr>
          <w:rFonts w:ascii="Arial" w:hAnsi="Arial" w:cs="Arial"/>
        </w:rPr>
      </w:pPr>
      <w:r w:rsidRPr="008E77B7">
        <w:rPr>
          <w:rFonts w:ascii="Arial" w:hAnsi="Arial" w:cs="Arial"/>
        </w:rPr>
        <w:t>Membership of a recognised accreditation scheme will mean deemed compliance with:</w:t>
      </w:r>
    </w:p>
    <w:p w14:paraId="7B260A0D" w14:textId="77777777" w:rsidR="008E77B7" w:rsidRPr="008E77B7" w:rsidRDefault="008E77B7" w:rsidP="00A61709">
      <w:pPr>
        <w:pStyle w:val="ListParagraph"/>
        <w:numPr>
          <w:ilvl w:val="0"/>
          <w:numId w:val="35"/>
        </w:numPr>
        <w:jc w:val="both"/>
        <w:rPr>
          <w:rFonts w:ascii="Arial" w:hAnsi="Arial" w:cs="Arial"/>
        </w:rPr>
      </w:pPr>
      <w:r w:rsidRPr="008E77B7">
        <w:rPr>
          <w:rFonts w:ascii="Arial" w:hAnsi="Arial" w:cs="Arial"/>
        </w:rPr>
        <w:t xml:space="preserve">The Code of Practice </w:t>
      </w:r>
    </w:p>
    <w:p w14:paraId="7D5C815E" w14:textId="1CB44F68" w:rsidR="008E77B7" w:rsidRPr="008E77B7" w:rsidRDefault="00F55F90" w:rsidP="00A61709">
      <w:pPr>
        <w:pStyle w:val="ListParagraph"/>
        <w:numPr>
          <w:ilvl w:val="0"/>
          <w:numId w:val="35"/>
        </w:numPr>
        <w:jc w:val="both"/>
        <w:rPr>
          <w:rFonts w:ascii="Arial" w:hAnsi="Arial" w:cs="Arial"/>
        </w:rPr>
      </w:pPr>
      <w:r>
        <w:rPr>
          <w:rFonts w:ascii="Arial" w:hAnsi="Arial" w:cs="Arial"/>
        </w:rPr>
        <w:t xml:space="preserve"> Self-declaration of being a</w:t>
      </w:r>
      <w:r w:rsidR="008E77B7" w:rsidRPr="008E77B7">
        <w:rPr>
          <w:rFonts w:ascii="Arial" w:hAnsi="Arial" w:cs="Arial"/>
        </w:rPr>
        <w:t xml:space="preserve"> Fit and Proper Person </w:t>
      </w:r>
      <w:r>
        <w:rPr>
          <w:rFonts w:ascii="Arial" w:hAnsi="Arial" w:cs="Arial"/>
        </w:rPr>
        <w:t xml:space="preserve"> </w:t>
      </w:r>
    </w:p>
    <w:p w14:paraId="60DBDBAC" w14:textId="77777777" w:rsidR="008E77B7" w:rsidRPr="008E77B7" w:rsidRDefault="008E77B7" w:rsidP="00A61709">
      <w:pPr>
        <w:pStyle w:val="ListParagraph"/>
        <w:numPr>
          <w:ilvl w:val="0"/>
          <w:numId w:val="35"/>
        </w:numPr>
        <w:jc w:val="both"/>
        <w:rPr>
          <w:rFonts w:ascii="Arial" w:hAnsi="Arial" w:cs="Arial"/>
        </w:rPr>
      </w:pPr>
      <w:r w:rsidRPr="008E77B7">
        <w:rPr>
          <w:rFonts w:ascii="Arial" w:hAnsi="Arial" w:cs="Arial"/>
        </w:rPr>
        <w:t>The landlord competence and training requirement</w:t>
      </w:r>
    </w:p>
    <w:p w14:paraId="6D873E4E" w14:textId="77777777" w:rsidR="008E77B7" w:rsidRPr="008E77B7" w:rsidRDefault="008E77B7" w:rsidP="00A61709">
      <w:pPr>
        <w:jc w:val="both"/>
        <w:rPr>
          <w:rFonts w:ascii="Arial" w:hAnsi="Arial" w:cs="Arial"/>
        </w:rPr>
      </w:pPr>
      <w:r w:rsidRPr="008E77B7">
        <w:rPr>
          <w:rFonts w:ascii="Arial" w:hAnsi="Arial" w:cs="Arial"/>
        </w:rPr>
        <w:t>where these form part of the accreditation scheme.</w:t>
      </w:r>
    </w:p>
    <w:p w14:paraId="786E3AF5" w14:textId="77777777" w:rsidR="008E77B7" w:rsidRPr="008E77B7" w:rsidRDefault="008E77B7" w:rsidP="00A61709">
      <w:pPr>
        <w:jc w:val="both"/>
        <w:rPr>
          <w:rFonts w:ascii="Arial" w:hAnsi="Arial" w:cs="Arial"/>
        </w:rPr>
      </w:pPr>
      <w:r w:rsidRPr="008E77B7">
        <w:rPr>
          <w:rFonts w:ascii="Arial" w:hAnsi="Arial" w:cs="Arial"/>
        </w:rPr>
        <w:t>On receipt of an application the scheme administrator will confirm membership with the accreditation scheme</w:t>
      </w:r>
      <w:r w:rsidR="00F55F90">
        <w:rPr>
          <w:rFonts w:ascii="Arial" w:hAnsi="Arial" w:cs="Arial"/>
        </w:rPr>
        <w:t xml:space="preserve"> and carry out internal compliance </w:t>
      </w:r>
      <w:proofErr w:type="gramStart"/>
      <w:r w:rsidR="00F55F90">
        <w:rPr>
          <w:rFonts w:ascii="Arial" w:hAnsi="Arial" w:cs="Arial"/>
        </w:rPr>
        <w:t xml:space="preserve">checks </w:t>
      </w:r>
      <w:r w:rsidRPr="008E77B7">
        <w:rPr>
          <w:rFonts w:ascii="Arial" w:hAnsi="Arial" w:cs="Arial"/>
        </w:rPr>
        <w:t>.</w:t>
      </w:r>
      <w:proofErr w:type="gramEnd"/>
      <w:r w:rsidRPr="008E77B7">
        <w:rPr>
          <w:rFonts w:ascii="Arial" w:hAnsi="Arial" w:cs="Arial"/>
        </w:rPr>
        <w:t xml:space="preserve"> </w:t>
      </w:r>
    </w:p>
    <w:p w14:paraId="37D8B653" w14:textId="77777777" w:rsidR="008E77B7" w:rsidRPr="008E77B7" w:rsidRDefault="008E77B7" w:rsidP="00A61709">
      <w:pPr>
        <w:jc w:val="both"/>
        <w:rPr>
          <w:rFonts w:ascii="Arial" w:hAnsi="Arial" w:cs="Arial"/>
          <w:b/>
        </w:rPr>
      </w:pPr>
      <w:r w:rsidRPr="008E77B7">
        <w:rPr>
          <w:rFonts w:ascii="Arial" w:hAnsi="Arial" w:cs="Arial"/>
          <w:b/>
        </w:rPr>
        <w:t>Inspection of the property(s)</w:t>
      </w:r>
    </w:p>
    <w:p w14:paraId="0FD76898" w14:textId="3FBDFDA8" w:rsidR="008E77B7" w:rsidRPr="008E77B7" w:rsidRDefault="008E77B7" w:rsidP="000455F1">
      <w:pPr>
        <w:jc w:val="both"/>
        <w:rPr>
          <w:rFonts w:ascii="Arial" w:hAnsi="Arial" w:cs="Arial"/>
        </w:rPr>
      </w:pPr>
      <w:r w:rsidRPr="008E77B7">
        <w:rPr>
          <w:rFonts w:ascii="Arial" w:hAnsi="Arial" w:cs="Arial"/>
        </w:rPr>
        <w:t xml:space="preserve">A pre-inspection questionnaire will be sent to the landlord. The inspection may be undertaken by an officer in the direct employment of the City Council, or by an agency worker engaged for the particular </w:t>
      </w:r>
      <w:proofErr w:type="gramStart"/>
      <w:r w:rsidRPr="008E77B7">
        <w:rPr>
          <w:rFonts w:ascii="Arial" w:hAnsi="Arial" w:cs="Arial"/>
        </w:rPr>
        <w:t>purpose, or</w:t>
      </w:r>
      <w:proofErr w:type="gramEnd"/>
      <w:r w:rsidRPr="008E77B7">
        <w:rPr>
          <w:rFonts w:ascii="Arial" w:hAnsi="Arial" w:cs="Arial"/>
        </w:rPr>
        <w:t xml:space="preserve"> may be undertaken by one of the accreditation schemes under arrangement. </w:t>
      </w:r>
      <w:r w:rsidR="000455F1">
        <w:rPr>
          <w:rFonts w:ascii="Arial" w:hAnsi="Arial" w:cs="Arial"/>
        </w:rPr>
        <w:t>At the discretion of the City Council, it may be determined that a virtual inspection would be acceptable.</w:t>
      </w:r>
    </w:p>
    <w:p w14:paraId="55D44BE9" w14:textId="77777777" w:rsidR="008E77B7" w:rsidRPr="008E77B7" w:rsidRDefault="008E77B7" w:rsidP="00A61709">
      <w:pPr>
        <w:jc w:val="both"/>
        <w:rPr>
          <w:rFonts w:ascii="Arial" w:hAnsi="Arial" w:cs="Arial"/>
        </w:rPr>
      </w:pPr>
      <w:r w:rsidRPr="008E77B7">
        <w:rPr>
          <w:rFonts w:ascii="Arial" w:hAnsi="Arial" w:cs="Arial"/>
        </w:rPr>
        <w:t>The landlord will be given the inspector’s details and the inspection arrangements confirmed.</w:t>
      </w:r>
    </w:p>
    <w:p w14:paraId="4C71086E" w14:textId="77777777" w:rsidR="008E77B7" w:rsidRPr="008E77B7" w:rsidRDefault="008E77B7" w:rsidP="00A61709">
      <w:pPr>
        <w:jc w:val="both"/>
        <w:rPr>
          <w:rFonts w:ascii="Arial" w:hAnsi="Arial" w:cs="Arial"/>
        </w:rPr>
      </w:pPr>
      <w:r w:rsidRPr="008E77B7">
        <w:rPr>
          <w:rFonts w:ascii="Arial" w:hAnsi="Arial" w:cs="Arial"/>
        </w:rPr>
        <w:t xml:space="preserve">The inspection will generate a report for each property. It will comment on adherence to the code of practice. Where improvements are required these will be presented to the landlord as a proposed improvement plan for agreement. </w:t>
      </w:r>
    </w:p>
    <w:p w14:paraId="275D352F" w14:textId="4C56FB6F" w:rsidR="008E77B7" w:rsidRPr="008E77B7" w:rsidRDefault="008E77B7" w:rsidP="00A61709">
      <w:pPr>
        <w:jc w:val="both"/>
        <w:rPr>
          <w:rFonts w:ascii="Arial" w:hAnsi="Arial" w:cs="Arial"/>
        </w:rPr>
      </w:pPr>
      <w:r w:rsidRPr="008E77B7">
        <w:rPr>
          <w:rFonts w:ascii="Arial" w:hAnsi="Arial" w:cs="Arial"/>
        </w:rPr>
        <w:t xml:space="preserve">If there are substantial deficiencies the application will </w:t>
      </w:r>
      <w:r w:rsidR="00C37C58">
        <w:rPr>
          <w:rFonts w:ascii="Arial" w:hAnsi="Arial" w:cs="Arial"/>
        </w:rPr>
        <w:t xml:space="preserve">likely </w:t>
      </w:r>
      <w:r w:rsidR="004F477B">
        <w:rPr>
          <w:rFonts w:ascii="Arial" w:hAnsi="Arial" w:cs="Arial"/>
        </w:rPr>
        <w:t>be refused</w:t>
      </w:r>
      <w:r w:rsidRPr="008E77B7">
        <w:rPr>
          <w:rFonts w:ascii="Arial" w:hAnsi="Arial" w:cs="Arial"/>
        </w:rPr>
        <w:t xml:space="preserve">, the applicant will be </w:t>
      </w:r>
      <w:proofErr w:type="gramStart"/>
      <w:r w:rsidRPr="008E77B7">
        <w:rPr>
          <w:rFonts w:ascii="Arial" w:hAnsi="Arial" w:cs="Arial"/>
        </w:rPr>
        <w:t>notified</w:t>
      </w:r>
      <w:proofErr w:type="gramEnd"/>
      <w:r w:rsidRPr="008E77B7">
        <w:rPr>
          <w:rFonts w:ascii="Arial" w:hAnsi="Arial" w:cs="Arial"/>
        </w:rPr>
        <w:t xml:space="preserve"> and the accreditation scheme will be notified. </w:t>
      </w:r>
    </w:p>
    <w:p w14:paraId="3DCE2204" w14:textId="77777777" w:rsidR="008E77B7" w:rsidRPr="008E77B7" w:rsidRDefault="008E77B7" w:rsidP="00A61709">
      <w:pPr>
        <w:jc w:val="both"/>
        <w:rPr>
          <w:rFonts w:ascii="Arial" w:hAnsi="Arial" w:cs="Arial"/>
          <w:b/>
        </w:rPr>
      </w:pPr>
      <w:r w:rsidRPr="008E77B7">
        <w:rPr>
          <w:rFonts w:ascii="Arial" w:hAnsi="Arial" w:cs="Arial"/>
        </w:rPr>
        <w:t>The improvement plan will form part of the Trusted Landlord Scheme and will not be part of any enforcement action. However, the scheme administrators reserve the right to refer a case for enforcement if there are any deficiencies which give rise to “imminent risk of serious harm” i.e. those matters which might give rise to Emergency Remedial Action</w:t>
      </w:r>
      <w:r w:rsidRPr="008E77B7">
        <w:rPr>
          <w:rStyle w:val="FootnoteReference"/>
          <w:rFonts w:ascii="Arial" w:hAnsi="Arial" w:cs="Arial"/>
        </w:rPr>
        <w:footnoteReference w:id="4"/>
      </w:r>
      <w:r w:rsidRPr="008E77B7">
        <w:rPr>
          <w:rFonts w:ascii="Arial" w:hAnsi="Arial" w:cs="Arial"/>
        </w:rPr>
        <w:t xml:space="preserve"> or an Emergency Prohibition Order</w:t>
      </w:r>
      <w:r w:rsidRPr="008E77B7">
        <w:rPr>
          <w:rStyle w:val="FootnoteReference"/>
          <w:rFonts w:ascii="Arial" w:hAnsi="Arial" w:cs="Arial"/>
        </w:rPr>
        <w:footnoteReference w:id="5"/>
      </w:r>
      <w:r w:rsidRPr="008E77B7">
        <w:rPr>
          <w:rFonts w:ascii="Arial" w:hAnsi="Arial" w:cs="Arial"/>
        </w:rPr>
        <w:t>.</w:t>
      </w:r>
    </w:p>
    <w:p w14:paraId="567F724E" w14:textId="77777777" w:rsidR="009167FA" w:rsidRDefault="009167FA" w:rsidP="00A61709">
      <w:pPr>
        <w:jc w:val="both"/>
        <w:rPr>
          <w:rFonts w:ascii="Arial" w:hAnsi="Arial" w:cs="Arial"/>
          <w:b/>
        </w:rPr>
      </w:pPr>
    </w:p>
    <w:p w14:paraId="25307EA1" w14:textId="1E91B2A7" w:rsidR="008E77B7" w:rsidRPr="008E77B7" w:rsidRDefault="008E77B7" w:rsidP="00A61709">
      <w:pPr>
        <w:jc w:val="both"/>
        <w:rPr>
          <w:rFonts w:ascii="Arial" w:hAnsi="Arial" w:cs="Arial"/>
          <w:b/>
        </w:rPr>
      </w:pPr>
      <w:r w:rsidRPr="008E77B7">
        <w:rPr>
          <w:rFonts w:ascii="Arial" w:hAnsi="Arial" w:cs="Arial"/>
          <w:b/>
        </w:rPr>
        <w:lastRenderedPageBreak/>
        <w:t>The accreditation decision</w:t>
      </w:r>
    </w:p>
    <w:p w14:paraId="5076A98C" w14:textId="77777777" w:rsidR="002B1848" w:rsidRPr="002B1848" w:rsidRDefault="002B1848" w:rsidP="00A61709">
      <w:pPr>
        <w:pStyle w:val="ListParagraph"/>
        <w:ind w:left="0"/>
        <w:jc w:val="both"/>
        <w:rPr>
          <w:rFonts w:ascii="Arial" w:hAnsi="Arial" w:cs="Arial"/>
          <w:b/>
        </w:rPr>
      </w:pPr>
      <w:r w:rsidRPr="002B1848">
        <w:rPr>
          <w:rFonts w:ascii="Arial" w:hAnsi="Arial" w:cs="Arial"/>
          <w:b/>
        </w:rPr>
        <w:t>Acceptance</w:t>
      </w:r>
    </w:p>
    <w:p w14:paraId="73534F80" w14:textId="77777777" w:rsidR="002B1848" w:rsidRDefault="002B1848" w:rsidP="00A61709">
      <w:pPr>
        <w:pStyle w:val="ListParagraph"/>
        <w:ind w:left="0"/>
        <w:jc w:val="both"/>
        <w:rPr>
          <w:rFonts w:ascii="Arial" w:hAnsi="Arial" w:cs="Arial"/>
        </w:rPr>
      </w:pPr>
    </w:p>
    <w:p w14:paraId="5E1DD410" w14:textId="4094C9E6" w:rsidR="008E77B7" w:rsidRPr="008E77B7" w:rsidRDefault="008E77B7" w:rsidP="00A61709">
      <w:pPr>
        <w:pStyle w:val="ListParagraph"/>
        <w:ind w:left="0"/>
        <w:jc w:val="both"/>
        <w:rPr>
          <w:rFonts w:ascii="Arial" w:hAnsi="Arial" w:cs="Arial"/>
        </w:rPr>
      </w:pPr>
      <w:r w:rsidRPr="008E77B7">
        <w:rPr>
          <w:rFonts w:ascii="Arial" w:hAnsi="Arial" w:cs="Arial"/>
        </w:rPr>
        <w:t xml:space="preserve">If all the accreditation requirements are deemed to have been satisfied, </w:t>
      </w:r>
      <w:r w:rsidR="00C12A26">
        <w:rPr>
          <w:rFonts w:ascii="Arial" w:hAnsi="Arial" w:cs="Arial"/>
        </w:rPr>
        <w:t>and</w:t>
      </w:r>
      <w:r w:rsidRPr="008E77B7">
        <w:rPr>
          <w:rFonts w:ascii="Arial" w:hAnsi="Arial" w:cs="Arial"/>
        </w:rPr>
        <w:t xml:space="preserve"> if</w:t>
      </w:r>
      <w:r w:rsidR="00C12A26">
        <w:rPr>
          <w:rFonts w:ascii="Arial" w:hAnsi="Arial" w:cs="Arial"/>
        </w:rPr>
        <w:t xml:space="preserve"> the</w:t>
      </w:r>
      <w:r w:rsidRPr="008E77B7">
        <w:rPr>
          <w:rFonts w:ascii="Arial" w:hAnsi="Arial" w:cs="Arial"/>
        </w:rPr>
        <w:t xml:space="preserve"> property inspection</w:t>
      </w:r>
      <w:r w:rsidR="00C12A26">
        <w:rPr>
          <w:rFonts w:ascii="Arial" w:hAnsi="Arial" w:cs="Arial"/>
        </w:rPr>
        <w:t>(s)</w:t>
      </w:r>
      <w:r w:rsidRPr="008E77B7">
        <w:rPr>
          <w:rFonts w:ascii="Arial" w:hAnsi="Arial" w:cs="Arial"/>
        </w:rPr>
        <w:t xml:space="preserve"> ha</w:t>
      </w:r>
      <w:r w:rsidR="00C12A26">
        <w:rPr>
          <w:rFonts w:ascii="Arial" w:hAnsi="Arial" w:cs="Arial"/>
        </w:rPr>
        <w:t>ve</w:t>
      </w:r>
      <w:r w:rsidRPr="008E77B7">
        <w:rPr>
          <w:rFonts w:ascii="Arial" w:hAnsi="Arial" w:cs="Arial"/>
        </w:rPr>
        <w:t xml:space="preserve"> been carried out and all matters are satisfactory, then the landlord will be accepted as a Trusted Landlord and the following actions undertaken:</w:t>
      </w:r>
    </w:p>
    <w:p w14:paraId="395D5FAD" w14:textId="77777777" w:rsidR="008E77B7" w:rsidRPr="008E77B7" w:rsidRDefault="008E77B7" w:rsidP="00A61709">
      <w:pPr>
        <w:pStyle w:val="ListParagraph"/>
        <w:ind w:left="0"/>
        <w:jc w:val="both"/>
        <w:rPr>
          <w:rFonts w:ascii="Arial" w:hAnsi="Arial" w:cs="Arial"/>
        </w:rPr>
      </w:pPr>
    </w:p>
    <w:p w14:paraId="4E2C3EF9" w14:textId="77777777" w:rsidR="008E77B7" w:rsidRPr="008E77B7" w:rsidRDefault="008E77B7" w:rsidP="00A61709">
      <w:pPr>
        <w:pStyle w:val="ListParagraph"/>
        <w:numPr>
          <w:ilvl w:val="0"/>
          <w:numId w:val="21"/>
        </w:numPr>
        <w:jc w:val="both"/>
        <w:rPr>
          <w:rFonts w:ascii="Arial" w:hAnsi="Arial" w:cs="Arial"/>
        </w:rPr>
      </w:pPr>
      <w:r w:rsidRPr="008E77B7">
        <w:rPr>
          <w:rFonts w:ascii="Arial" w:hAnsi="Arial" w:cs="Arial"/>
        </w:rPr>
        <w:t>The landlord will be notified.</w:t>
      </w:r>
    </w:p>
    <w:p w14:paraId="1278A91B" w14:textId="77777777" w:rsidR="008E77B7" w:rsidRPr="008E77B7" w:rsidRDefault="008E77B7" w:rsidP="00A61709">
      <w:pPr>
        <w:pStyle w:val="ListParagraph"/>
        <w:numPr>
          <w:ilvl w:val="0"/>
          <w:numId w:val="21"/>
        </w:numPr>
        <w:jc w:val="both"/>
        <w:rPr>
          <w:rFonts w:ascii="Arial" w:hAnsi="Arial" w:cs="Arial"/>
        </w:rPr>
      </w:pPr>
      <w:r w:rsidRPr="008E77B7">
        <w:rPr>
          <w:rFonts w:ascii="Arial" w:hAnsi="Arial" w:cs="Arial"/>
        </w:rPr>
        <w:t>The landlord will be provided with a promotional pack</w:t>
      </w:r>
    </w:p>
    <w:p w14:paraId="39FC31B2" w14:textId="77777777" w:rsidR="008E77B7" w:rsidRPr="008E77B7" w:rsidRDefault="008E77B7" w:rsidP="00A61709">
      <w:pPr>
        <w:pStyle w:val="ListParagraph"/>
        <w:numPr>
          <w:ilvl w:val="0"/>
          <w:numId w:val="21"/>
        </w:numPr>
        <w:jc w:val="both"/>
        <w:rPr>
          <w:rFonts w:ascii="Arial" w:hAnsi="Arial" w:cs="Arial"/>
        </w:rPr>
      </w:pPr>
      <w:r w:rsidRPr="008E77B7">
        <w:rPr>
          <w:rFonts w:ascii="Arial" w:hAnsi="Arial" w:cs="Arial"/>
        </w:rPr>
        <w:t>The Trusted Landlord Scheme data base will be updated</w:t>
      </w:r>
    </w:p>
    <w:p w14:paraId="1B0B5F0B" w14:textId="77777777" w:rsidR="008E77B7" w:rsidRPr="008E77B7" w:rsidRDefault="008E77B7" w:rsidP="00A61709">
      <w:pPr>
        <w:pStyle w:val="ListParagraph"/>
        <w:numPr>
          <w:ilvl w:val="0"/>
          <w:numId w:val="21"/>
        </w:numPr>
        <w:jc w:val="both"/>
        <w:rPr>
          <w:rFonts w:ascii="Arial" w:hAnsi="Arial" w:cs="Arial"/>
        </w:rPr>
      </w:pPr>
      <w:r w:rsidRPr="008E77B7">
        <w:rPr>
          <w:rFonts w:ascii="Arial" w:hAnsi="Arial" w:cs="Arial"/>
        </w:rPr>
        <w:t xml:space="preserve">The parent </w:t>
      </w:r>
      <w:proofErr w:type="gramStart"/>
      <w:r w:rsidRPr="008E77B7">
        <w:rPr>
          <w:rFonts w:ascii="Arial" w:hAnsi="Arial" w:cs="Arial"/>
        </w:rPr>
        <w:t>accreditation</w:t>
      </w:r>
      <w:r w:rsidRPr="008E77B7">
        <w:rPr>
          <w:rFonts w:ascii="Arial" w:hAnsi="Arial" w:cs="Arial"/>
          <w:b/>
        </w:rPr>
        <w:t xml:space="preserve"> </w:t>
      </w:r>
      <w:r w:rsidRPr="008E77B7">
        <w:rPr>
          <w:rFonts w:ascii="Arial" w:hAnsi="Arial" w:cs="Arial"/>
        </w:rPr>
        <w:t xml:space="preserve"> scheme</w:t>
      </w:r>
      <w:proofErr w:type="gramEnd"/>
      <w:r w:rsidRPr="008E77B7">
        <w:rPr>
          <w:rFonts w:ascii="Arial" w:hAnsi="Arial" w:cs="Arial"/>
        </w:rPr>
        <w:t xml:space="preserve"> will be notified</w:t>
      </w:r>
    </w:p>
    <w:p w14:paraId="1E49F99F" w14:textId="77777777" w:rsidR="002B1848" w:rsidRDefault="002B1848" w:rsidP="00A61709">
      <w:pPr>
        <w:jc w:val="both"/>
        <w:rPr>
          <w:rFonts w:ascii="Arial" w:hAnsi="Arial" w:cs="Arial"/>
          <w:b/>
        </w:rPr>
      </w:pPr>
      <w:r>
        <w:rPr>
          <w:rFonts w:ascii="Arial" w:hAnsi="Arial" w:cs="Arial"/>
          <w:b/>
        </w:rPr>
        <w:t>Rejection</w:t>
      </w:r>
    </w:p>
    <w:p w14:paraId="16FA0D53" w14:textId="77777777" w:rsidR="00C12A26" w:rsidRDefault="00C12A26" w:rsidP="00A61709">
      <w:pPr>
        <w:jc w:val="both"/>
        <w:rPr>
          <w:rFonts w:ascii="Arial" w:hAnsi="Arial" w:cs="Arial"/>
        </w:rPr>
      </w:pPr>
      <w:r w:rsidRPr="00C12A26">
        <w:rPr>
          <w:rFonts w:ascii="Arial" w:hAnsi="Arial" w:cs="Arial"/>
        </w:rPr>
        <w:t xml:space="preserve">An application </w:t>
      </w:r>
      <w:r>
        <w:rPr>
          <w:rFonts w:ascii="Arial" w:hAnsi="Arial" w:cs="Arial"/>
        </w:rPr>
        <w:t>will be rejected on finding of any of the following:</w:t>
      </w:r>
    </w:p>
    <w:p w14:paraId="11DDE459" w14:textId="77777777" w:rsidR="00C92A6B" w:rsidRDefault="00C12A26" w:rsidP="00A61709">
      <w:pPr>
        <w:pStyle w:val="ListParagraph"/>
        <w:numPr>
          <w:ilvl w:val="0"/>
          <w:numId w:val="45"/>
        </w:numPr>
        <w:jc w:val="both"/>
        <w:rPr>
          <w:rFonts w:ascii="Arial" w:hAnsi="Arial" w:cs="Arial"/>
        </w:rPr>
      </w:pPr>
      <w:r>
        <w:rPr>
          <w:rFonts w:ascii="Arial" w:hAnsi="Arial" w:cs="Arial"/>
        </w:rPr>
        <w:t xml:space="preserve">The landlord is not a fully accredited member of </w:t>
      </w:r>
      <w:r w:rsidR="00C92A6B">
        <w:rPr>
          <w:rFonts w:ascii="Arial" w:hAnsi="Arial" w:cs="Arial"/>
        </w:rPr>
        <w:t>a relevant accreditation scheme.</w:t>
      </w:r>
    </w:p>
    <w:p w14:paraId="088DF0D8" w14:textId="77777777" w:rsidR="00C12A26" w:rsidRDefault="00C92A6B" w:rsidP="00A61709">
      <w:pPr>
        <w:pStyle w:val="ListParagraph"/>
        <w:numPr>
          <w:ilvl w:val="0"/>
          <w:numId w:val="45"/>
        </w:numPr>
        <w:jc w:val="both"/>
        <w:rPr>
          <w:rFonts w:ascii="Arial" w:hAnsi="Arial" w:cs="Arial"/>
        </w:rPr>
      </w:pPr>
      <w:r>
        <w:rPr>
          <w:rFonts w:ascii="Arial" w:hAnsi="Arial" w:cs="Arial"/>
        </w:rPr>
        <w:t>The Council becomes aware of detrimental information which suggests that the landlord is not a fit and proper person</w:t>
      </w:r>
      <w:r w:rsidR="00C12A26">
        <w:rPr>
          <w:rFonts w:ascii="Arial" w:hAnsi="Arial" w:cs="Arial"/>
        </w:rPr>
        <w:t xml:space="preserve"> </w:t>
      </w:r>
      <w:r>
        <w:rPr>
          <w:rFonts w:ascii="Arial" w:hAnsi="Arial" w:cs="Arial"/>
        </w:rPr>
        <w:t>for the purposes of the scheme.</w:t>
      </w:r>
    </w:p>
    <w:p w14:paraId="485D3F06" w14:textId="77777777" w:rsidR="00C92A6B" w:rsidRDefault="0013332E" w:rsidP="00A61709">
      <w:pPr>
        <w:pStyle w:val="ListParagraph"/>
        <w:numPr>
          <w:ilvl w:val="0"/>
          <w:numId w:val="45"/>
        </w:numPr>
        <w:jc w:val="both"/>
        <w:rPr>
          <w:rFonts w:ascii="Arial" w:hAnsi="Arial" w:cs="Arial"/>
        </w:rPr>
      </w:pPr>
      <w:r>
        <w:rPr>
          <w:rFonts w:ascii="Arial" w:hAnsi="Arial" w:cs="Arial"/>
        </w:rPr>
        <w:t>Substantial deficiencies are found during the inspection of an applicant’s property.</w:t>
      </w:r>
    </w:p>
    <w:p w14:paraId="3C4797A1" w14:textId="77777777" w:rsidR="0013332E" w:rsidRPr="00C12A26" w:rsidRDefault="0013332E" w:rsidP="00A61709">
      <w:pPr>
        <w:pStyle w:val="ListParagraph"/>
        <w:numPr>
          <w:ilvl w:val="0"/>
          <w:numId w:val="45"/>
        </w:numPr>
        <w:jc w:val="both"/>
        <w:rPr>
          <w:rFonts w:ascii="Arial" w:hAnsi="Arial" w:cs="Arial"/>
        </w:rPr>
      </w:pPr>
      <w:r>
        <w:rPr>
          <w:rFonts w:ascii="Arial" w:hAnsi="Arial" w:cs="Arial"/>
        </w:rPr>
        <w:t>The landlord fails to agree to the terms and conditions of the Trusted Landlord Scheme.</w:t>
      </w:r>
    </w:p>
    <w:p w14:paraId="2190DC26" w14:textId="7B3D600B" w:rsidR="0013332E" w:rsidRPr="00A2081C" w:rsidRDefault="0013332E" w:rsidP="00A61709">
      <w:pPr>
        <w:jc w:val="both"/>
        <w:rPr>
          <w:rFonts w:ascii="Arial" w:hAnsi="Arial" w:cs="Arial"/>
        </w:rPr>
      </w:pPr>
      <w:r w:rsidRPr="00A2081C">
        <w:rPr>
          <w:rFonts w:ascii="Arial" w:hAnsi="Arial" w:cs="Arial"/>
        </w:rPr>
        <w:t xml:space="preserve">The </w:t>
      </w:r>
      <w:r>
        <w:rPr>
          <w:rFonts w:ascii="Arial" w:hAnsi="Arial" w:cs="Arial"/>
        </w:rPr>
        <w:t xml:space="preserve">landlord will be notified </w:t>
      </w:r>
      <w:proofErr w:type="gramStart"/>
      <w:r>
        <w:rPr>
          <w:rFonts w:ascii="Arial" w:hAnsi="Arial" w:cs="Arial"/>
        </w:rPr>
        <w:t>in the event that</w:t>
      </w:r>
      <w:proofErr w:type="gramEnd"/>
      <w:r>
        <w:rPr>
          <w:rFonts w:ascii="Arial" w:hAnsi="Arial" w:cs="Arial"/>
        </w:rPr>
        <w:t xml:space="preserve"> their application is rejected.  Where an application has been rejected as a result of items b</w:t>
      </w:r>
      <w:r w:rsidR="00A2081C">
        <w:rPr>
          <w:rFonts w:ascii="Arial" w:hAnsi="Arial" w:cs="Arial"/>
        </w:rPr>
        <w:t>)</w:t>
      </w:r>
      <w:r>
        <w:rPr>
          <w:rFonts w:ascii="Arial" w:hAnsi="Arial" w:cs="Arial"/>
        </w:rPr>
        <w:t xml:space="preserve"> </w:t>
      </w:r>
      <w:r w:rsidR="00993BC4">
        <w:rPr>
          <w:rFonts w:ascii="Arial" w:hAnsi="Arial" w:cs="Arial"/>
        </w:rPr>
        <w:t xml:space="preserve">or </w:t>
      </w:r>
      <w:r>
        <w:rPr>
          <w:rFonts w:ascii="Arial" w:hAnsi="Arial" w:cs="Arial"/>
        </w:rPr>
        <w:t>c</w:t>
      </w:r>
      <w:proofErr w:type="gramStart"/>
      <w:r w:rsidR="00A2081C">
        <w:rPr>
          <w:rFonts w:ascii="Arial" w:hAnsi="Arial" w:cs="Arial"/>
        </w:rPr>
        <w:t>)</w:t>
      </w:r>
      <w:r w:rsidR="00993BC4">
        <w:rPr>
          <w:rFonts w:ascii="Arial" w:hAnsi="Arial" w:cs="Arial"/>
        </w:rPr>
        <w:t xml:space="preserve"> </w:t>
      </w:r>
      <w:r w:rsidR="00A2081C">
        <w:rPr>
          <w:rFonts w:ascii="Arial" w:hAnsi="Arial" w:cs="Arial"/>
        </w:rPr>
        <w:t xml:space="preserve"> above</w:t>
      </w:r>
      <w:proofErr w:type="gramEnd"/>
      <w:r w:rsidR="00A2081C">
        <w:rPr>
          <w:rFonts w:ascii="Arial" w:hAnsi="Arial" w:cs="Arial"/>
        </w:rPr>
        <w:t>,</w:t>
      </w:r>
      <w:r>
        <w:rPr>
          <w:rFonts w:ascii="Arial" w:hAnsi="Arial" w:cs="Arial"/>
        </w:rPr>
        <w:t xml:space="preserve"> </w:t>
      </w:r>
      <w:r w:rsidR="00A2081C">
        <w:rPr>
          <w:rFonts w:ascii="Arial" w:hAnsi="Arial" w:cs="Arial"/>
        </w:rPr>
        <w:t>the council will not consider a further application submitted by</w:t>
      </w:r>
      <w:r w:rsidR="00993BC4">
        <w:rPr>
          <w:rFonts w:ascii="Arial" w:hAnsi="Arial" w:cs="Arial"/>
        </w:rPr>
        <w:t xml:space="preserve"> that landlord for a period of 3</w:t>
      </w:r>
      <w:r w:rsidR="00A2081C">
        <w:rPr>
          <w:rFonts w:ascii="Arial" w:hAnsi="Arial" w:cs="Arial"/>
        </w:rPr>
        <w:t xml:space="preserve"> years. </w:t>
      </w:r>
    </w:p>
    <w:p w14:paraId="4D5A5D6B" w14:textId="77777777" w:rsidR="0013332E" w:rsidRDefault="0013332E" w:rsidP="00A61709">
      <w:pPr>
        <w:jc w:val="both"/>
        <w:rPr>
          <w:rFonts w:ascii="Arial" w:hAnsi="Arial" w:cs="Arial"/>
          <w:b/>
        </w:rPr>
      </w:pPr>
    </w:p>
    <w:p w14:paraId="1EBEB3E1" w14:textId="77777777" w:rsidR="008E77B7" w:rsidRPr="008E77B7" w:rsidRDefault="008E77B7" w:rsidP="00A61709">
      <w:pPr>
        <w:jc w:val="both"/>
        <w:rPr>
          <w:rFonts w:ascii="Arial" w:hAnsi="Arial" w:cs="Arial"/>
          <w:b/>
        </w:rPr>
      </w:pPr>
      <w:r w:rsidRPr="008E77B7">
        <w:rPr>
          <w:rFonts w:ascii="Arial" w:hAnsi="Arial" w:cs="Arial"/>
          <w:b/>
        </w:rPr>
        <w:t>Duration of accreditation</w:t>
      </w:r>
    </w:p>
    <w:p w14:paraId="150788B2" w14:textId="3F75F0EB" w:rsidR="008E77B7" w:rsidRDefault="008E77B7" w:rsidP="00A61709">
      <w:pPr>
        <w:jc w:val="both"/>
        <w:rPr>
          <w:rFonts w:ascii="Arial" w:hAnsi="Arial" w:cs="Arial"/>
        </w:rPr>
      </w:pPr>
      <w:r w:rsidRPr="008E77B7">
        <w:rPr>
          <w:rFonts w:ascii="Arial" w:hAnsi="Arial" w:cs="Arial"/>
        </w:rPr>
        <w:t>The accreditation status will be refreshed each year by simple confirmation of continued accreditation</w:t>
      </w:r>
      <w:r w:rsidR="00FB1107">
        <w:rPr>
          <w:rFonts w:ascii="Arial" w:hAnsi="Arial" w:cs="Arial"/>
        </w:rPr>
        <w:t>.</w:t>
      </w:r>
    </w:p>
    <w:p w14:paraId="5C8CEC41" w14:textId="271246A9" w:rsidR="00F5713A" w:rsidRPr="008E77B7" w:rsidRDefault="008F532C" w:rsidP="00A61709">
      <w:pPr>
        <w:jc w:val="both"/>
        <w:rPr>
          <w:rFonts w:ascii="Arial" w:hAnsi="Arial" w:cs="Arial"/>
        </w:rPr>
      </w:pPr>
      <w:r>
        <w:rPr>
          <w:rFonts w:ascii="Arial" w:hAnsi="Arial" w:cs="Arial"/>
        </w:rPr>
        <w:t>The inspection of properties under this scheme will have a term of 3 years</w:t>
      </w:r>
      <w:r w:rsidR="00993BC4">
        <w:rPr>
          <w:rFonts w:ascii="Arial" w:hAnsi="Arial" w:cs="Arial"/>
        </w:rPr>
        <w:t xml:space="preserve"> from the enrolment date</w:t>
      </w:r>
      <w:r>
        <w:rPr>
          <w:rFonts w:ascii="Arial" w:hAnsi="Arial" w:cs="Arial"/>
        </w:rPr>
        <w:t>.  This term will renew on the fourth year when selected properties will be programmed for inspection or reinspection.</w:t>
      </w:r>
    </w:p>
    <w:p w14:paraId="073691CA" w14:textId="77777777" w:rsidR="000455F1" w:rsidRDefault="000455F1" w:rsidP="00A61709">
      <w:pPr>
        <w:jc w:val="both"/>
        <w:rPr>
          <w:rFonts w:ascii="Arial" w:hAnsi="Arial" w:cs="Arial"/>
          <w:b/>
        </w:rPr>
      </w:pPr>
    </w:p>
    <w:p w14:paraId="1939114D" w14:textId="05FAF285" w:rsidR="008E77B7" w:rsidRPr="008E77B7" w:rsidRDefault="008E77B7" w:rsidP="00A61709">
      <w:pPr>
        <w:jc w:val="both"/>
        <w:rPr>
          <w:rFonts w:ascii="Arial" w:hAnsi="Arial" w:cs="Arial"/>
          <w:b/>
        </w:rPr>
      </w:pPr>
      <w:r w:rsidRPr="008E77B7">
        <w:rPr>
          <w:rFonts w:ascii="Arial" w:hAnsi="Arial" w:cs="Arial"/>
          <w:b/>
        </w:rPr>
        <w:t>Fees</w:t>
      </w:r>
    </w:p>
    <w:p w14:paraId="3D597DDB" w14:textId="77777777" w:rsidR="008E77B7" w:rsidRPr="008E77B7" w:rsidRDefault="008E77B7" w:rsidP="00A61709">
      <w:pPr>
        <w:jc w:val="both"/>
        <w:rPr>
          <w:rFonts w:ascii="Arial" w:hAnsi="Arial" w:cs="Arial"/>
        </w:rPr>
      </w:pPr>
      <w:r w:rsidRPr="008E77B7">
        <w:rPr>
          <w:rFonts w:ascii="Arial" w:hAnsi="Arial" w:cs="Arial"/>
        </w:rPr>
        <w:t>Any fee charge</w:t>
      </w:r>
      <w:r w:rsidR="008F532C">
        <w:rPr>
          <w:rFonts w:ascii="Arial" w:hAnsi="Arial" w:cs="Arial"/>
        </w:rPr>
        <w:t>d</w:t>
      </w:r>
      <w:r w:rsidRPr="008E77B7">
        <w:rPr>
          <w:rFonts w:ascii="Arial" w:hAnsi="Arial" w:cs="Arial"/>
        </w:rPr>
        <w:t xml:space="preserve"> will be to assist in the administration costs of the scheme. It is not intended to generate surpluses. </w:t>
      </w:r>
    </w:p>
    <w:p w14:paraId="2D3E0DF5" w14:textId="77777777" w:rsidR="008E77B7" w:rsidRDefault="008E77B7" w:rsidP="00A61709">
      <w:pPr>
        <w:jc w:val="both"/>
        <w:rPr>
          <w:rFonts w:ascii="Arial" w:hAnsi="Arial" w:cs="Arial"/>
        </w:rPr>
      </w:pPr>
    </w:p>
    <w:p w14:paraId="40AA29D9" w14:textId="77777777" w:rsidR="003514BC" w:rsidRPr="003514BC" w:rsidRDefault="003514BC" w:rsidP="00A61709">
      <w:pPr>
        <w:jc w:val="both"/>
        <w:rPr>
          <w:rFonts w:ascii="Arial" w:hAnsi="Arial" w:cs="Arial"/>
          <w:b/>
        </w:rPr>
      </w:pPr>
      <w:r w:rsidRPr="003514BC">
        <w:rPr>
          <w:rFonts w:ascii="Arial" w:hAnsi="Arial" w:cs="Arial"/>
          <w:b/>
        </w:rPr>
        <w:lastRenderedPageBreak/>
        <w:t>Personal information</w:t>
      </w:r>
    </w:p>
    <w:p w14:paraId="5B144C5D" w14:textId="77777777" w:rsidR="003514BC" w:rsidRPr="008E77B7" w:rsidRDefault="003514BC" w:rsidP="00A61709">
      <w:pPr>
        <w:jc w:val="both"/>
        <w:rPr>
          <w:rFonts w:ascii="Arial" w:hAnsi="Arial" w:cs="Arial"/>
        </w:rPr>
      </w:pPr>
      <w:r>
        <w:rPr>
          <w:rFonts w:ascii="Arial" w:hAnsi="Arial" w:cs="Arial"/>
        </w:rPr>
        <w:t>Details of how all sensitive information will be handled and dealt with is given in the Privacy Statement at Appendix 3.</w:t>
      </w:r>
    </w:p>
    <w:p w14:paraId="34C26028" w14:textId="77777777" w:rsidR="008E77B7" w:rsidRPr="008E77B7" w:rsidRDefault="008E77B7" w:rsidP="00A61709">
      <w:pPr>
        <w:jc w:val="both"/>
        <w:rPr>
          <w:rFonts w:ascii="Arial" w:hAnsi="Arial" w:cs="Arial"/>
          <w:b/>
        </w:rPr>
      </w:pPr>
      <w:r w:rsidRPr="008E77B7">
        <w:rPr>
          <w:rFonts w:ascii="Arial" w:hAnsi="Arial" w:cs="Arial"/>
          <w:b/>
        </w:rPr>
        <w:br w:type="page"/>
      </w:r>
    </w:p>
    <w:p w14:paraId="1FEFA63D" w14:textId="6A87C012" w:rsidR="008E77B7" w:rsidRPr="009167FA" w:rsidRDefault="008E77B7" w:rsidP="009167FA">
      <w:pPr>
        <w:pStyle w:val="Heading1"/>
        <w:rPr>
          <w:rFonts w:ascii="Arial" w:hAnsi="Arial" w:cs="Arial"/>
          <w:b/>
          <w:color w:val="auto"/>
          <w:sz w:val="24"/>
          <w:szCs w:val="24"/>
          <w:u w:val="single"/>
        </w:rPr>
      </w:pPr>
      <w:bookmarkStart w:id="11" w:name="_Toc54183890"/>
      <w:r w:rsidRPr="009167FA">
        <w:rPr>
          <w:rFonts w:ascii="Arial" w:hAnsi="Arial" w:cs="Arial"/>
          <w:b/>
          <w:color w:val="auto"/>
          <w:sz w:val="24"/>
          <w:szCs w:val="24"/>
          <w:u w:val="single"/>
        </w:rPr>
        <w:lastRenderedPageBreak/>
        <w:t>11</w:t>
      </w:r>
      <w:r w:rsidR="003B75B1">
        <w:rPr>
          <w:rFonts w:ascii="Arial" w:hAnsi="Arial" w:cs="Arial"/>
          <w:b/>
          <w:color w:val="auto"/>
          <w:sz w:val="24"/>
          <w:szCs w:val="24"/>
          <w:u w:val="single"/>
        </w:rPr>
        <w:t>.</w:t>
      </w:r>
      <w:r w:rsidRPr="009167FA">
        <w:rPr>
          <w:rFonts w:ascii="Arial" w:hAnsi="Arial" w:cs="Arial"/>
          <w:b/>
          <w:color w:val="auto"/>
          <w:sz w:val="24"/>
          <w:szCs w:val="24"/>
          <w:u w:val="single"/>
        </w:rPr>
        <w:t xml:space="preserve"> </w:t>
      </w:r>
      <w:r w:rsidR="001C1074">
        <w:rPr>
          <w:rFonts w:ascii="Arial" w:hAnsi="Arial" w:cs="Arial"/>
          <w:b/>
          <w:color w:val="auto"/>
          <w:sz w:val="24"/>
          <w:szCs w:val="24"/>
          <w:u w:val="single"/>
        </w:rPr>
        <w:t xml:space="preserve"> </w:t>
      </w:r>
      <w:r w:rsidR="00701CCB" w:rsidRPr="009167FA">
        <w:rPr>
          <w:rFonts w:ascii="Arial" w:hAnsi="Arial" w:cs="Arial"/>
          <w:b/>
          <w:color w:val="auto"/>
          <w:sz w:val="24"/>
          <w:szCs w:val="24"/>
          <w:u w:val="single"/>
        </w:rPr>
        <w:t>C</w:t>
      </w:r>
      <w:r w:rsidR="00701CCB">
        <w:rPr>
          <w:rFonts w:ascii="Arial" w:hAnsi="Arial" w:cs="Arial"/>
          <w:b/>
          <w:color w:val="auto"/>
          <w:sz w:val="24"/>
          <w:szCs w:val="24"/>
          <w:u w:val="single"/>
        </w:rPr>
        <w:t>omplaints and Disputes</w:t>
      </w:r>
      <w:bookmarkEnd w:id="11"/>
    </w:p>
    <w:p w14:paraId="47C9457B" w14:textId="77777777" w:rsidR="008E77B7" w:rsidRPr="008E77B7" w:rsidRDefault="008E77B7" w:rsidP="00A61709">
      <w:pPr>
        <w:jc w:val="both"/>
        <w:rPr>
          <w:rFonts w:ascii="Arial" w:hAnsi="Arial" w:cs="Arial"/>
          <w:b/>
          <w:u w:val="single"/>
        </w:rPr>
      </w:pPr>
    </w:p>
    <w:p w14:paraId="0F7B58ED" w14:textId="77777777" w:rsidR="008E77B7" w:rsidRPr="008E77B7" w:rsidRDefault="008E77B7" w:rsidP="00A61709">
      <w:pPr>
        <w:jc w:val="both"/>
        <w:rPr>
          <w:rFonts w:ascii="Arial" w:hAnsi="Arial" w:cs="Arial"/>
          <w:b/>
        </w:rPr>
      </w:pPr>
      <w:r w:rsidRPr="008E77B7">
        <w:rPr>
          <w:rFonts w:ascii="Arial" w:hAnsi="Arial" w:cs="Arial"/>
          <w:b/>
        </w:rPr>
        <w:t>Complaint about a landlord</w:t>
      </w:r>
    </w:p>
    <w:p w14:paraId="0A0F3C64" w14:textId="77777777" w:rsidR="008E77B7" w:rsidRPr="008E77B7" w:rsidRDefault="008E77B7" w:rsidP="00A61709">
      <w:pPr>
        <w:jc w:val="both"/>
        <w:rPr>
          <w:rFonts w:ascii="Arial" w:hAnsi="Arial" w:cs="Arial"/>
        </w:rPr>
      </w:pPr>
      <w:r w:rsidRPr="008E77B7">
        <w:rPr>
          <w:rFonts w:ascii="Arial" w:hAnsi="Arial" w:cs="Arial"/>
        </w:rPr>
        <w:t>If a complaint is received about a landlord enrolled with the Lincoln Trusted Landlord Scheme the complaint will be acknowledged and referred to the accreditation scheme for its consideration using its complaints procedure.</w:t>
      </w:r>
    </w:p>
    <w:p w14:paraId="058C75F7" w14:textId="77777777" w:rsidR="008E77B7" w:rsidRPr="008E77B7" w:rsidRDefault="008E77B7" w:rsidP="00A61709">
      <w:pPr>
        <w:jc w:val="both"/>
        <w:rPr>
          <w:rFonts w:ascii="Arial" w:hAnsi="Arial" w:cs="Arial"/>
        </w:rPr>
      </w:pPr>
      <w:r w:rsidRPr="008E77B7">
        <w:rPr>
          <w:rFonts w:ascii="Arial" w:hAnsi="Arial" w:cs="Arial"/>
        </w:rPr>
        <w:t xml:space="preserve">If the accreditation scheme deems that the complaint is outside the scope of its </w:t>
      </w:r>
      <w:proofErr w:type="gramStart"/>
      <w:r w:rsidRPr="008E77B7">
        <w:rPr>
          <w:rFonts w:ascii="Arial" w:hAnsi="Arial" w:cs="Arial"/>
        </w:rPr>
        <w:t>scheme</w:t>
      </w:r>
      <w:proofErr w:type="gramEnd"/>
      <w:r w:rsidRPr="008E77B7">
        <w:rPr>
          <w:rFonts w:ascii="Arial" w:hAnsi="Arial" w:cs="Arial"/>
        </w:rPr>
        <w:t xml:space="preserve"> then they may refer it back to the Lincoln Trusted Landlord Scheme for its consideration.</w:t>
      </w:r>
    </w:p>
    <w:p w14:paraId="78962998" w14:textId="77777777" w:rsidR="008E77B7" w:rsidRPr="008E77B7" w:rsidRDefault="008E77B7" w:rsidP="00A61709">
      <w:pPr>
        <w:jc w:val="both"/>
        <w:rPr>
          <w:rFonts w:ascii="Arial" w:hAnsi="Arial" w:cs="Arial"/>
          <w:b/>
        </w:rPr>
      </w:pPr>
      <w:r w:rsidRPr="008E77B7">
        <w:rPr>
          <w:rFonts w:ascii="Arial" w:hAnsi="Arial" w:cs="Arial"/>
          <w:b/>
        </w:rPr>
        <w:t>Complaint about a property</w:t>
      </w:r>
    </w:p>
    <w:p w14:paraId="33C69425" w14:textId="77777777" w:rsidR="008E77B7" w:rsidRPr="008E77B7" w:rsidRDefault="008E77B7" w:rsidP="00A61709">
      <w:pPr>
        <w:jc w:val="both"/>
        <w:rPr>
          <w:rFonts w:ascii="Arial" w:hAnsi="Arial" w:cs="Arial"/>
        </w:rPr>
      </w:pPr>
      <w:r w:rsidRPr="008E77B7">
        <w:rPr>
          <w:rFonts w:ascii="Arial" w:hAnsi="Arial" w:cs="Arial"/>
        </w:rPr>
        <w:t xml:space="preserve">If a complaint is received about a property owned by a landlord enrolled with the Lincoln Trusted Landlord Scheme then in the first instance the City Council will ask the landlord to investigate and, if it is found to be appropriate, prepare an improvement plan. The improvement plan will be presented to the Council for its consideration and agreement. </w:t>
      </w:r>
    </w:p>
    <w:p w14:paraId="642E26E1" w14:textId="77777777" w:rsidR="008E77B7" w:rsidRPr="008E77B7" w:rsidRDefault="008E77B7" w:rsidP="00A61709">
      <w:pPr>
        <w:jc w:val="both"/>
        <w:rPr>
          <w:rFonts w:ascii="Arial" w:hAnsi="Arial" w:cs="Arial"/>
        </w:rPr>
      </w:pPr>
      <w:r w:rsidRPr="008E77B7">
        <w:rPr>
          <w:rFonts w:ascii="Arial" w:hAnsi="Arial" w:cs="Arial"/>
        </w:rPr>
        <w:t>The Scheme administrators reserve the right to visit the property directly if it appears that there might be are any deficiencies which give rise to “imminent risk of serious harm” i.e. those matters which might give rise to Emergency Remedial Action</w:t>
      </w:r>
      <w:r w:rsidRPr="008E77B7">
        <w:rPr>
          <w:rStyle w:val="FootnoteReference"/>
          <w:rFonts w:ascii="Arial" w:hAnsi="Arial" w:cs="Arial"/>
        </w:rPr>
        <w:footnoteReference w:id="6"/>
      </w:r>
      <w:r w:rsidRPr="008E77B7">
        <w:rPr>
          <w:rFonts w:ascii="Arial" w:hAnsi="Arial" w:cs="Arial"/>
        </w:rPr>
        <w:t xml:space="preserve"> or an Emergency Prohibition Order</w:t>
      </w:r>
      <w:r w:rsidRPr="008E77B7">
        <w:rPr>
          <w:rStyle w:val="FootnoteReference"/>
          <w:rFonts w:ascii="Arial" w:hAnsi="Arial" w:cs="Arial"/>
        </w:rPr>
        <w:footnoteReference w:id="7"/>
      </w:r>
    </w:p>
    <w:p w14:paraId="599684F7" w14:textId="77777777" w:rsidR="008E77B7" w:rsidRPr="008E77B7" w:rsidRDefault="008E77B7" w:rsidP="00A61709">
      <w:pPr>
        <w:jc w:val="both"/>
        <w:rPr>
          <w:rFonts w:ascii="Arial" w:hAnsi="Arial" w:cs="Arial"/>
          <w:b/>
        </w:rPr>
      </w:pPr>
      <w:r w:rsidRPr="008E77B7">
        <w:rPr>
          <w:rFonts w:ascii="Arial" w:hAnsi="Arial" w:cs="Arial"/>
          <w:b/>
        </w:rPr>
        <w:br w:type="page"/>
      </w:r>
    </w:p>
    <w:p w14:paraId="7E77E1E6" w14:textId="2B651396" w:rsidR="008E77B7" w:rsidRPr="009167FA" w:rsidRDefault="008E77B7" w:rsidP="009167FA">
      <w:pPr>
        <w:pStyle w:val="Heading1"/>
        <w:rPr>
          <w:rFonts w:ascii="Arial" w:hAnsi="Arial" w:cs="Arial"/>
          <w:b/>
          <w:color w:val="auto"/>
          <w:sz w:val="24"/>
          <w:szCs w:val="24"/>
          <w:u w:val="single"/>
        </w:rPr>
      </w:pPr>
      <w:bookmarkStart w:id="12" w:name="_Toc54183891"/>
      <w:r w:rsidRPr="009167FA">
        <w:rPr>
          <w:rFonts w:ascii="Arial" w:hAnsi="Arial" w:cs="Arial"/>
          <w:b/>
          <w:color w:val="auto"/>
          <w:sz w:val="24"/>
          <w:szCs w:val="24"/>
          <w:u w:val="single"/>
        </w:rPr>
        <w:lastRenderedPageBreak/>
        <w:t>12</w:t>
      </w:r>
      <w:r w:rsidR="003B75B1">
        <w:rPr>
          <w:rFonts w:ascii="Arial" w:hAnsi="Arial" w:cs="Arial"/>
          <w:b/>
          <w:color w:val="auto"/>
          <w:sz w:val="24"/>
          <w:szCs w:val="24"/>
          <w:u w:val="single"/>
        </w:rPr>
        <w:t>.</w:t>
      </w:r>
      <w:r w:rsidRPr="009167FA">
        <w:rPr>
          <w:rFonts w:ascii="Arial" w:hAnsi="Arial" w:cs="Arial"/>
          <w:b/>
          <w:color w:val="auto"/>
          <w:sz w:val="24"/>
          <w:szCs w:val="24"/>
          <w:u w:val="single"/>
        </w:rPr>
        <w:t xml:space="preserve"> </w:t>
      </w:r>
      <w:r w:rsidR="001C1074">
        <w:rPr>
          <w:rFonts w:ascii="Arial" w:hAnsi="Arial" w:cs="Arial"/>
          <w:b/>
          <w:color w:val="auto"/>
          <w:sz w:val="24"/>
          <w:szCs w:val="24"/>
          <w:u w:val="single"/>
        </w:rPr>
        <w:t xml:space="preserve"> </w:t>
      </w:r>
      <w:r w:rsidRPr="009167FA">
        <w:rPr>
          <w:rFonts w:ascii="Arial" w:hAnsi="Arial" w:cs="Arial"/>
          <w:b/>
          <w:color w:val="auto"/>
          <w:sz w:val="24"/>
          <w:szCs w:val="24"/>
          <w:u w:val="single"/>
        </w:rPr>
        <w:t>M</w:t>
      </w:r>
      <w:r w:rsidR="00701CCB">
        <w:rPr>
          <w:rFonts w:ascii="Arial" w:hAnsi="Arial" w:cs="Arial"/>
          <w:b/>
          <w:color w:val="auto"/>
          <w:sz w:val="24"/>
          <w:szCs w:val="24"/>
          <w:u w:val="single"/>
        </w:rPr>
        <w:t>arketing and Promotion</w:t>
      </w:r>
      <w:bookmarkEnd w:id="12"/>
    </w:p>
    <w:p w14:paraId="58224384" w14:textId="77777777" w:rsidR="008E77B7" w:rsidRPr="008E77B7" w:rsidRDefault="008E77B7" w:rsidP="00A61709">
      <w:pPr>
        <w:jc w:val="both"/>
        <w:rPr>
          <w:rFonts w:ascii="Arial" w:hAnsi="Arial" w:cs="Arial"/>
          <w:b/>
          <w:u w:val="single"/>
        </w:rPr>
      </w:pPr>
    </w:p>
    <w:p w14:paraId="35850EAC" w14:textId="77777777" w:rsidR="008E77B7" w:rsidRPr="008E77B7" w:rsidRDefault="008E77B7" w:rsidP="00A61709">
      <w:pPr>
        <w:jc w:val="both"/>
        <w:rPr>
          <w:rFonts w:ascii="Arial" w:hAnsi="Arial" w:cs="Arial"/>
        </w:rPr>
      </w:pPr>
      <w:r w:rsidRPr="008E77B7">
        <w:rPr>
          <w:rFonts w:ascii="Arial" w:hAnsi="Arial" w:cs="Arial"/>
        </w:rPr>
        <w:t>The City Council will market and promote the Scheme and in so doing will consider how best to use the methods described below.</w:t>
      </w:r>
    </w:p>
    <w:p w14:paraId="4C90AFA8" w14:textId="77777777" w:rsidR="008E77B7" w:rsidRPr="008E77B7" w:rsidRDefault="008E77B7" w:rsidP="00A61709">
      <w:pPr>
        <w:pStyle w:val="ListParagraph"/>
        <w:numPr>
          <w:ilvl w:val="0"/>
          <w:numId w:val="18"/>
        </w:numPr>
        <w:jc w:val="both"/>
        <w:rPr>
          <w:rFonts w:ascii="Arial" w:hAnsi="Arial" w:cs="Arial"/>
        </w:rPr>
      </w:pPr>
      <w:r w:rsidRPr="008E77B7">
        <w:rPr>
          <w:rFonts w:ascii="Arial" w:hAnsi="Arial" w:cs="Arial"/>
        </w:rPr>
        <w:t xml:space="preserve">Production and distribution of promotional material including leaflets. </w:t>
      </w:r>
    </w:p>
    <w:p w14:paraId="65AF8B55" w14:textId="77777777" w:rsidR="008E77B7" w:rsidRPr="008E77B7" w:rsidRDefault="008E77B7" w:rsidP="00A61709">
      <w:pPr>
        <w:pStyle w:val="ListParagraph"/>
        <w:numPr>
          <w:ilvl w:val="0"/>
          <w:numId w:val="18"/>
        </w:numPr>
        <w:jc w:val="both"/>
        <w:rPr>
          <w:rFonts w:ascii="Arial" w:hAnsi="Arial" w:cs="Arial"/>
        </w:rPr>
      </w:pPr>
      <w:r w:rsidRPr="008E77B7">
        <w:rPr>
          <w:rFonts w:ascii="Arial" w:hAnsi="Arial" w:cs="Arial"/>
        </w:rPr>
        <w:t>Maintenance of an up to date web page including links to the participating organisations, and an up to date list of all landlords enrolled within the scheme.</w:t>
      </w:r>
    </w:p>
    <w:p w14:paraId="1A812AC6" w14:textId="77777777" w:rsidR="008E77B7" w:rsidRPr="008E77B7" w:rsidRDefault="008E77B7" w:rsidP="00A61709">
      <w:pPr>
        <w:pStyle w:val="ListParagraph"/>
        <w:numPr>
          <w:ilvl w:val="0"/>
          <w:numId w:val="18"/>
        </w:numPr>
        <w:jc w:val="both"/>
        <w:rPr>
          <w:rFonts w:ascii="Arial" w:hAnsi="Arial" w:cs="Arial"/>
        </w:rPr>
      </w:pPr>
      <w:r w:rsidRPr="008E77B7">
        <w:rPr>
          <w:rFonts w:ascii="Arial" w:hAnsi="Arial" w:cs="Arial"/>
        </w:rPr>
        <w:t xml:space="preserve">Maintenance of a webpage for enrolled landlords to give notification of local events such as training, policy and legislative updates. </w:t>
      </w:r>
    </w:p>
    <w:p w14:paraId="6852C12C" w14:textId="77777777" w:rsidR="008E77B7" w:rsidRPr="008E77B7" w:rsidRDefault="008E77B7" w:rsidP="00A61709">
      <w:pPr>
        <w:pStyle w:val="ListParagraph"/>
        <w:numPr>
          <w:ilvl w:val="0"/>
          <w:numId w:val="18"/>
        </w:numPr>
        <w:jc w:val="both"/>
        <w:rPr>
          <w:rFonts w:ascii="Arial" w:hAnsi="Arial" w:cs="Arial"/>
        </w:rPr>
      </w:pPr>
      <w:r w:rsidRPr="008E77B7">
        <w:rPr>
          <w:rFonts w:ascii="Arial" w:hAnsi="Arial" w:cs="Arial"/>
        </w:rPr>
        <w:t>Development of a logo to be used in association with the scheme and to be made available to all enrolled landlords for use with their own promotional material.</w:t>
      </w:r>
    </w:p>
    <w:p w14:paraId="49C9AD9E" w14:textId="77777777" w:rsidR="008E77B7" w:rsidRPr="008E77B7" w:rsidRDefault="008E77B7" w:rsidP="00A61709">
      <w:pPr>
        <w:pStyle w:val="ListParagraph"/>
        <w:numPr>
          <w:ilvl w:val="0"/>
          <w:numId w:val="18"/>
        </w:numPr>
        <w:jc w:val="both"/>
        <w:rPr>
          <w:rFonts w:ascii="Arial" w:hAnsi="Arial" w:cs="Arial"/>
        </w:rPr>
      </w:pPr>
      <w:r w:rsidRPr="008E77B7">
        <w:rPr>
          <w:rFonts w:ascii="Arial" w:hAnsi="Arial" w:cs="Arial"/>
        </w:rPr>
        <w:t>Development of certificates for use by enrolled landlords.</w:t>
      </w:r>
    </w:p>
    <w:p w14:paraId="5916712C" w14:textId="77777777" w:rsidR="008E77B7" w:rsidRPr="008E77B7" w:rsidRDefault="008E77B7" w:rsidP="00A61709">
      <w:pPr>
        <w:pStyle w:val="ListParagraph"/>
        <w:numPr>
          <w:ilvl w:val="0"/>
          <w:numId w:val="18"/>
        </w:numPr>
        <w:jc w:val="both"/>
        <w:rPr>
          <w:rFonts w:ascii="Arial" w:hAnsi="Arial" w:cs="Arial"/>
        </w:rPr>
      </w:pPr>
      <w:r w:rsidRPr="008E77B7">
        <w:rPr>
          <w:rFonts w:ascii="Arial" w:hAnsi="Arial" w:cs="Arial"/>
        </w:rPr>
        <w:t>Preparation of a “welcome pack” for new tenants which will include information about local services and responsibilities. These packs to be made available to landlords.</w:t>
      </w:r>
    </w:p>
    <w:p w14:paraId="4D00789B" w14:textId="77777777" w:rsidR="008E77B7" w:rsidRPr="008E77B7" w:rsidRDefault="008E77B7" w:rsidP="00A61709">
      <w:pPr>
        <w:pStyle w:val="ListParagraph"/>
        <w:numPr>
          <w:ilvl w:val="0"/>
          <w:numId w:val="18"/>
        </w:numPr>
        <w:jc w:val="both"/>
        <w:rPr>
          <w:rFonts w:ascii="Arial" w:hAnsi="Arial" w:cs="Arial"/>
        </w:rPr>
      </w:pPr>
      <w:r w:rsidRPr="008E77B7">
        <w:rPr>
          <w:rFonts w:ascii="Arial" w:hAnsi="Arial" w:cs="Arial"/>
        </w:rPr>
        <w:t>Joint working with accreditation schemes and professional organisations</w:t>
      </w:r>
    </w:p>
    <w:p w14:paraId="261FA10F" w14:textId="77777777" w:rsidR="008E77B7" w:rsidRPr="008E77B7" w:rsidRDefault="008E77B7" w:rsidP="00A61709">
      <w:pPr>
        <w:jc w:val="both"/>
        <w:rPr>
          <w:rFonts w:ascii="Arial" w:hAnsi="Arial" w:cs="Arial"/>
          <w:b/>
        </w:rPr>
      </w:pPr>
    </w:p>
    <w:p w14:paraId="2672929E" w14:textId="77777777" w:rsidR="008E77B7" w:rsidRPr="008E77B7" w:rsidRDefault="008E77B7" w:rsidP="00A61709">
      <w:pPr>
        <w:jc w:val="both"/>
        <w:rPr>
          <w:rFonts w:ascii="Arial" w:hAnsi="Arial" w:cs="Arial"/>
          <w:b/>
        </w:rPr>
      </w:pPr>
      <w:r w:rsidRPr="008E77B7">
        <w:rPr>
          <w:rFonts w:ascii="Arial" w:hAnsi="Arial" w:cs="Arial"/>
          <w:b/>
        </w:rPr>
        <w:br w:type="page"/>
      </w:r>
    </w:p>
    <w:p w14:paraId="146F8CE5" w14:textId="5E614A58" w:rsidR="008E77B7" w:rsidRPr="009167FA" w:rsidRDefault="008E77B7" w:rsidP="009167FA">
      <w:pPr>
        <w:pStyle w:val="Heading1"/>
        <w:rPr>
          <w:rFonts w:ascii="Arial" w:hAnsi="Arial" w:cs="Arial"/>
          <w:b/>
          <w:color w:val="auto"/>
          <w:sz w:val="24"/>
          <w:szCs w:val="24"/>
          <w:u w:val="single"/>
        </w:rPr>
      </w:pPr>
      <w:bookmarkStart w:id="13" w:name="_Toc54183892"/>
      <w:r w:rsidRPr="009167FA">
        <w:rPr>
          <w:rFonts w:ascii="Arial" w:hAnsi="Arial" w:cs="Arial"/>
          <w:b/>
          <w:color w:val="auto"/>
          <w:sz w:val="24"/>
          <w:szCs w:val="24"/>
          <w:u w:val="single"/>
        </w:rPr>
        <w:lastRenderedPageBreak/>
        <w:t>13</w:t>
      </w:r>
      <w:r w:rsidR="003B75B1">
        <w:rPr>
          <w:rFonts w:ascii="Arial" w:hAnsi="Arial" w:cs="Arial"/>
          <w:b/>
          <w:color w:val="auto"/>
          <w:sz w:val="24"/>
          <w:szCs w:val="24"/>
          <w:u w:val="single"/>
        </w:rPr>
        <w:t>.</w:t>
      </w:r>
      <w:r w:rsidRPr="009167FA">
        <w:rPr>
          <w:rFonts w:ascii="Arial" w:hAnsi="Arial" w:cs="Arial"/>
          <w:b/>
          <w:color w:val="auto"/>
          <w:sz w:val="24"/>
          <w:szCs w:val="24"/>
          <w:u w:val="single"/>
        </w:rPr>
        <w:t xml:space="preserve"> </w:t>
      </w:r>
      <w:r w:rsidR="001C1074">
        <w:rPr>
          <w:rFonts w:ascii="Arial" w:hAnsi="Arial" w:cs="Arial"/>
          <w:b/>
          <w:color w:val="auto"/>
          <w:sz w:val="24"/>
          <w:szCs w:val="24"/>
          <w:u w:val="single"/>
        </w:rPr>
        <w:t xml:space="preserve"> </w:t>
      </w:r>
      <w:r w:rsidR="00701CCB" w:rsidRPr="009167FA">
        <w:rPr>
          <w:rFonts w:ascii="Arial" w:hAnsi="Arial" w:cs="Arial"/>
          <w:b/>
          <w:color w:val="auto"/>
          <w:sz w:val="24"/>
          <w:szCs w:val="24"/>
          <w:u w:val="single"/>
        </w:rPr>
        <w:t>I</w:t>
      </w:r>
      <w:r w:rsidR="00701CCB">
        <w:rPr>
          <w:rFonts w:ascii="Arial" w:hAnsi="Arial" w:cs="Arial"/>
          <w:b/>
          <w:color w:val="auto"/>
          <w:sz w:val="24"/>
          <w:szCs w:val="24"/>
          <w:u w:val="single"/>
        </w:rPr>
        <w:t>ntegration with City of Lincoln Corporate Strategies and Policies</w:t>
      </w:r>
      <w:bookmarkEnd w:id="13"/>
      <w:r w:rsidR="00701CCB">
        <w:rPr>
          <w:rFonts w:ascii="Arial" w:hAnsi="Arial" w:cs="Arial"/>
          <w:b/>
          <w:color w:val="auto"/>
          <w:sz w:val="24"/>
          <w:szCs w:val="24"/>
          <w:u w:val="single"/>
        </w:rPr>
        <w:t xml:space="preserve"> </w:t>
      </w:r>
    </w:p>
    <w:p w14:paraId="167CEA56" w14:textId="77777777" w:rsidR="008E77B7" w:rsidRPr="008E77B7" w:rsidRDefault="008E77B7" w:rsidP="00A61709">
      <w:pPr>
        <w:jc w:val="both"/>
        <w:rPr>
          <w:rFonts w:ascii="Arial" w:hAnsi="Arial" w:cs="Arial"/>
          <w:b/>
          <w:u w:val="single"/>
        </w:rPr>
      </w:pPr>
    </w:p>
    <w:p w14:paraId="5136A11C" w14:textId="77777777" w:rsidR="008E77B7" w:rsidRPr="008E77B7" w:rsidRDefault="008E77B7" w:rsidP="00A61709">
      <w:pPr>
        <w:jc w:val="both"/>
        <w:rPr>
          <w:rFonts w:ascii="Arial" w:hAnsi="Arial" w:cs="Arial"/>
          <w:b/>
        </w:rPr>
      </w:pPr>
      <w:r w:rsidRPr="008E77B7">
        <w:rPr>
          <w:rFonts w:ascii="Arial" w:hAnsi="Arial" w:cs="Arial"/>
          <w:b/>
        </w:rPr>
        <w:t>Dispensations in the licensing of houses in multiple occupation</w:t>
      </w:r>
    </w:p>
    <w:p w14:paraId="37CF8E08" w14:textId="77777777" w:rsidR="008E77B7" w:rsidRPr="008E77B7" w:rsidRDefault="008E77B7" w:rsidP="00A61709">
      <w:pPr>
        <w:jc w:val="both"/>
        <w:rPr>
          <w:rFonts w:ascii="Arial" w:hAnsi="Arial" w:cs="Arial"/>
        </w:rPr>
      </w:pPr>
      <w:r w:rsidRPr="008E77B7">
        <w:rPr>
          <w:rFonts w:ascii="Arial" w:hAnsi="Arial" w:cs="Arial"/>
        </w:rPr>
        <w:t xml:space="preserve">In recognition of adherence to the terms of the accreditation scheme the following dispensations will be introduced to Lincoln’s policy for the licensing of houses in multiple occupation </w:t>
      </w:r>
    </w:p>
    <w:p w14:paraId="3088A119" w14:textId="77777777" w:rsidR="008E77B7" w:rsidRPr="008E77B7" w:rsidRDefault="008E77B7" w:rsidP="00A61709">
      <w:pPr>
        <w:ind w:left="720"/>
        <w:jc w:val="both"/>
        <w:rPr>
          <w:rFonts w:ascii="Arial" w:hAnsi="Arial" w:cs="Arial"/>
        </w:rPr>
      </w:pPr>
      <w:r w:rsidRPr="008E77B7">
        <w:rPr>
          <w:rFonts w:ascii="Arial" w:hAnsi="Arial" w:cs="Arial"/>
        </w:rPr>
        <w:t xml:space="preserve">The </w:t>
      </w:r>
      <w:r w:rsidRPr="008E77B7">
        <w:rPr>
          <w:rFonts w:ascii="Arial" w:hAnsi="Arial" w:cs="Arial"/>
          <w:b/>
        </w:rPr>
        <w:t>fit and proper person test</w:t>
      </w:r>
      <w:r w:rsidRPr="008E77B7">
        <w:rPr>
          <w:rFonts w:ascii="Arial" w:hAnsi="Arial" w:cs="Arial"/>
        </w:rPr>
        <w:t xml:space="preserve"> (section 66(1)-(3) Housing Act 2004) will be deemed to have been satisfied for the enrolled landlord on completion of a self-declaration form as part of the HMO licence application. There will be no requirement to submit a basic disclosure.</w:t>
      </w:r>
    </w:p>
    <w:p w14:paraId="04990DE8" w14:textId="77777777" w:rsidR="008E77B7" w:rsidRPr="008E77B7" w:rsidRDefault="008E77B7" w:rsidP="00A61709">
      <w:pPr>
        <w:ind w:left="720"/>
        <w:jc w:val="both"/>
        <w:rPr>
          <w:rFonts w:ascii="Arial" w:hAnsi="Arial" w:cs="Arial"/>
        </w:rPr>
      </w:pPr>
      <w:r w:rsidRPr="008E77B7">
        <w:rPr>
          <w:rFonts w:ascii="Arial" w:hAnsi="Arial" w:cs="Arial"/>
        </w:rPr>
        <w:t xml:space="preserve">The </w:t>
      </w:r>
      <w:r w:rsidRPr="008E77B7">
        <w:rPr>
          <w:rFonts w:ascii="Arial" w:hAnsi="Arial" w:cs="Arial"/>
          <w:b/>
        </w:rPr>
        <w:t>management arrangements</w:t>
      </w:r>
      <w:r w:rsidRPr="008E77B7">
        <w:rPr>
          <w:rFonts w:ascii="Arial" w:hAnsi="Arial" w:cs="Arial"/>
        </w:rPr>
        <w:t xml:space="preserve"> (section66 (5) and (6) Housing Act 2004)) will be deemed to have been satisfied for the enrolled landlord.</w:t>
      </w:r>
    </w:p>
    <w:p w14:paraId="7EB73E3E" w14:textId="77777777" w:rsidR="008E77B7" w:rsidRPr="008E77B7" w:rsidRDefault="008E77B7" w:rsidP="00A61709">
      <w:pPr>
        <w:ind w:left="720"/>
        <w:jc w:val="both"/>
        <w:rPr>
          <w:rFonts w:ascii="Arial" w:hAnsi="Arial" w:cs="Arial"/>
        </w:rPr>
      </w:pPr>
      <w:r w:rsidRPr="008E77B7">
        <w:rPr>
          <w:rFonts w:ascii="Arial" w:hAnsi="Arial" w:cs="Arial"/>
        </w:rPr>
        <w:t xml:space="preserve">A </w:t>
      </w:r>
      <w:r w:rsidRPr="008E77B7">
        <w:rPr>
          <w:rFonts w:ascii="Arial" w:hAnsi="Arial" w:cs="Arial"/>
          <w:b/>
        </w:rPr>
        <w:t>verification visit</w:t>
      </w:r>
      <w:r w:rsidRPr="008E77B7">
        <w:rPr>
          <w:rFonts w:ascii="Arial" w:hAnsi="Arial" w:cs="Arial"/>
        </w:rPr>
        <w:t xml:space="preserve"> will not be made where the assessment of the application can be based on the written submission and drawings alone unless the inspection needs to be done as part of the 10% sample of properties. </w:t>
      </w:r>
      <w:r w:rsidR="00C04FAF">
        <w:rPr>
          <w:rFonts w:ascii="Arial" w:hAnsi="Arial" w:cs="Arial"/>
        </w:rPr>
        <w:t>Inspections may still take place to check compliance with licence conditions.</w:t>
      </w:r>
    </w:p>
    <w:p w14:paraId="56DBBCDE" w14:textId="77777777" w:rsidR="008E77B7" w:rsidRPr="008E77B7" w:rsidRDefault="008E77B7" w:rsidP="00A61709">
      <w:pPr>
        <w:ind w:left="720"/>
        <w:jc w:val="both"/>
        <w:rPr>
          <w:rFonts w:ascii="Arial" w:hAnsi="Arial" w:cs="Arial"/>
        </w:rPr>
      </w:pPr>
      <w:r w:rsidRPr="008E77B7">
        <w:rPr>
          <w:rFonts w:ascii="Arial" w:hAnsi="Arial" w:cs="Arial"/>
        </w:rPr>
        <w:t xml:space="preserve">The authority will be satisfied that there are no </w:t>
      </w:r>
      <w:r w:rsidRPr="008E77B7">
        <w:rPr>
          <w:rFonts w:ascii="Arial" w:hAnsi="Arial" w:cs="Arial"/>
          <w:b/>
        </w:rPr>
        <w:t>part one actions</w:t>
      </w:r>
      <w:r w:rsidRPr="008E77B7">
        <w:rPr>
          <w:rFonts w:ascii="Arial" w:hAnsi="Arial" w:cs="Arial"/>
        </w:rPr>
        <w:t xml:space="preserve"> to be taken (section 55(5) and (6) Housing Act 2004, unless there is reason to think otherwise. </w:t>
      </w:r>
    </w:p>
    <w:p w14:paraId="46E983AA" w14:textId="77777777" w:rsidR="008E77B7" w:rsidRPr="008E77B7" w:rsidRDefault="008E77B7" w:rsidP="00A61709">
      <w:pPr>
        <w:ind w:left="720"/>
        <w:jc w:val="both"/>
        <w:rPr>
          <w:rFonts w:ascii="Arial" w:hAnsi="Arial" w:cs="Arial"/>
        </w:rPr>
      </w:pPr>
      <w:r w:rsidRPr="008E77B7">
        <w:rPr>
          <w:rFonts w:ascii="Arial" w:hAnsi="Arial" w:cs="Arial"/>
        </w:rPr>
        <w:t>The reduced actions will result in a reduced HMO licence fee charge</w:t>
      </w:r>
    </w:p>
    <w:p w14:paraId="15D83C9C" w14:textId="77777777" w:rsidR="009E1A07" w:rsidRDefault="009E1A07" w:rsidP="00A61709">
      <w:pPr>
        <w:jc w:val="both"/>
        <w:rPr>
          <w:rFonts w:ascii="Arial" w:hAnsi="Arial" w:cs="Arial"/>
          <w:b/>
        </w:rPr>
      </w:pPr>
    </w:p>
    <w:p w14:paraId="076CE3A2" w14:textId="45E24E07" w:rsidR="008E77B7" w:rsidRPr="008E77B7" w:rsidRDefault="008E77B7" w:rsidP="00A61709">
      <w:pPr>
        <w:jc w:val="both"/>
        <w:rPr>
          <w:rFonts w:ascii="Arial" w:hAnsi="Arial" w:cs="Arial"/>
          <w:b/>
        </w:rPr>
      </w:pPr>
      <w:r w:rsidRPr="008E77B7">
        <w:rPr>
          <w:rFonts w:ascii="Arial" w:hAnsi="Arial" w:cs="Arial"/>
          <w:b/>
        </w:rPr>
        <w:t>Exemption from re-active enforcement inspections</w:t>
      </w:r>
    </w:p>
    <w:p w14:paraId="77656D47" w14:textId="77777777" w:rsidR="008E77B7" w:rsidRPr="008E77B7" w:rsidRDefault="008E77B7" w:rsidP="00A61709">
      <w:pPr>
        <w:jc w:val="both"/>
        <w:rPr>
          <w:rFonts w:ascii="Arial" w:hAnsi="Arial" w:cs="Arial"/>
        </w:rPr>
      </w:pPr>
      <w:r w:rsidRPr="008E77B7">
        <w:rPr>
          <w:rFonts w:ascii="Arial" w:hAnsi="Arial" w:cs="Arial"/>
        </w:rPr>
        <w:t>Where a complaint is received about the condition of a property owned by an enrolled landlord the assumption will be made that the landlord will handle the complaint under the terms of the accreditation scheme.</w:t>
      </w:r>
    </w:p>
    <w:p w14:paraId="091E3C2D" w14:textId="77777777" w:rsidR="008E77B7" w:rsidRPr="008E77B7" w:rsidRDefault="008E77B7" w:rsidP="00A61709">
      <w:pPr>
        <w:jc w:val="both"/>
        <w:rPr>
          <w:rFonts w:ascii="Arial" w:hAnsi="Arial" w:cs="Arial"/>
        </w:rPr>
      </w:pPr>
      <w:r w:rsidRPr="008E77B7">
        <w:rPr>
          <w:rFonts w:ascii="Arial" w:hAnsi="Arial" w:cs="Arial"/>
        </w:rPr>
        <w:t>The landlord will be given the opportunity to investigate and respond to the complainant.</w:t>
      </w:r>
    </w:p>
    <w:p w14:paraId="67F735BB" w14:textId="77777777" w:rsidR="008E77B7" w:rsidRPr="008E77B7" w:rsidRDefault="008E77B7" w:rsidP="00A61709">
      <w:pPr>
        <w:jc w:val="both"/>
        <w:rPr>
          <w:rFonts w:ascii="Arial" w:hAnsi="Arial" w:cs="Arial"/>
        </w:rPr>
      </w:pPr>
      <w:r w:rsidRPr="008E77B7">
        <w:rPr>
          <w:rFonts w:ascii="Arial" w:hAnsi="Arial" w:cs="Arial"/>
        </w:rPr>
        <w:t xml:space="preserve">The City of Lincoln will only investigate and pursue action if the complaint persists or reasonable progress is not made. </w:t>
      </w:r>
    </w:p>
    <w:p w14:paraId="11D5274B" w14:textId="77777777" w:rsidR="008E77B7" w:rsidRPr="008E77B7" w:rsidRDefault="008E77B7" w:rsidP="00A61709">
      <w:pPr>
        <w:jc w:val="both"/>
        <w:rPr>
          <w:rFonts w:ascii="Arial" w:hAnsi="Arial" w:cs="Arial"/>
        </w:rPr>
      </w:pPr>
      <w:r w:rsidRPr="008E77B7">
        <w:rPr>
          <w:rFonts w:ascii="Arial" w:hAnsi="Arial" w:cs="Arial"/>
        </w:rPr>
        <w:t>This has already been described under the heading of “11. COMPLAINTS and DISPUTES”</w:t>
      </w:r>
    </w:p>
    <w:p w14:paraId="3951325A" w14:textId="77777777" w:rsidR="008E77B7" w:rsidRPr="008E77B7" w:rsidRDefault="008E77B7" w:rsidP="00A61709">
      <w:pPr>
        <w:jc w:val="both"/>
        <w:rPr>
          <w:rFonts w:ascii="Arial" w:hAnsi="Arial" w:cs="Arial"/>
          <w:b/>
        </w:rPr>
      </w:pPr>
      <w:r w:rsidRPr="008E77B7">
        <w:rPr>
          <w:rFonts w:ascii="Arial" w:hAnsi="Arial" w:cs="Arial"/>
          <w:b/>
        </w:rPr>
        <w:t>Exemption from pro-active inspections programmes</w:t>
      </w:r>
    </w:p>
    <w:p w14:paraId="7B0572D2" w14:textId="77777777" w:rsidR="008E77B7" w:rsidRPr="008E77B7" w:rsidRDefault="008E77B7" w:rsidP="00A61709">
      <w:pPr>
        <w:jc w:val="both"/>
        <w:rPr>
          <w:rFonts w:ascii="Arial" w:hAnsi="Arial" w:cs="Arial"/>
        </w:rPr>
      </w:pPr>
      <w:r w:rsidRPr="008E77B7">
        <w:rPr>
          <w:rFonts w:ascii="Arial" w:hAnsi="Arial" w:cs="Arial"/>
        </w:rPr>
        <w:t xml:space="preserve">Where there is a planned programme of inspections concerning a geographical area or a particular class of dwelling then as a </w:t>
      </w:r>
      <w:proofErr w:type="gramStart"/>
      <w:r w:rsidRPr="008E77B7">
        <w:rPr>
          <w:rFonts w:ascii="Arial" w:hAnsi="Arial" w:cs="Arial"/>
        </w:rPr>
        <w:t>general rule properties</w:t>
      </w:r>
      <w:proofErr w:type="gramEnd"/>
      <w:r w:rsidRPr="008E77B7">
        <w:rPr>
          <w:rFonts w:ascii="Arial" w:hAnsi="Arial" w:cs="Arial"/>
        </w:rPr>
        <w:t xml:space="preserve"> owned by enrolled landlords will be exempt.</w:t>
      </w:r>
    </w:p>
    <w:p w14:paraId="1B12D11C" w14:textId="77777777" w:rsidR="008E77B7" w:rsidRPr="008E77B7" w:rsidRDefault="008E77B7" w:rsidP="00A61709">
      <w:pPr>
        <w:jc w:val="both"/>
        <w:rPr>
          <w:rFonts w:ascii="Arial" w:hAnsi="Arial" w:cs="Arial"/>
        </w:rPr>
      </w:pPr>
      <w:r w:rsidRPr="008E77B7">
        <w:rPr>
          <w:rFonts w:ascii="Arial" w:hAnsi="Arial" w:cs="Arial"/>
        </w:rPr>
        <w:br w:type="page"/>
      </w:r>
    </w:p>
    <w:p w14:paraId="3BECEB86" w14:textId="77777777" w:rsidR="008E77B7" w:rsidRPr="008E77B7" w:rsidRDefault="008E77B7" w:rsidP="00A61709">
      <w:pPr>
        <w:jc w:val="both"/>
        <w:rPr>
          <w:rFonts w:ascii="Arial" w:hAnsi="Arial" w:cs="Arial"/>
          <w:b/>
        </w:rPr>
      </w:pPr>
      <w:r w:rsidRPr="008E77B7">
        <w:rPr>
          <w:rFonts w:ascii="Arial" w:hAnsi="Arial" w:cs="Arial"/>
          <w:b/>
        </w:rPr>
        <w:lastRenderedPageBreak/>
        <w:t xml:space="preserve">Assisting in the discharge of the homelessness duty </w:t>
      </w:r>
    </w:p>
    <w:p w14:paraId="0B14510B" w14:textId="77777777" w:rsidR="008E77B7" w:rsidRPr="008E77B7" w:rsidRDefault="008E77B7" w:rsidP="00A61709">
      <w:pPr>
        <w:jc w:val="both"/>
        <w:rPr>
          <w:rFonts w:ascii="Arial" w:hAnsi="Arial" w:cs="Arial"/>
          <w:b/>
        </w:rPr>
      </w:pPr>
      <w:r w:rsidRPr="008E77B7">
        <w:rPr>
          <w:rFonts w:ascii="Arial" w:hAnsi="Arial" w:cs="Arial"/>
          <w:b/>
        </w:rPr>
        <w:t xml:space="preserve">Referrals to accredited landlords </w:t>
      </w:r>
    </w:p>
    <w:p w14:paraId="2575D2E9" w14:textId="77777777" w:rsidR="008E77B7" w:rsidRPr="008E77B7" w:rsidRDefault="008E77B7" w:rsidP="00A61709">
      <w:pPr>
        <w:jc w:val="both"/>
        <w:rPr>
          <w:rFonts w:ascii="Arial" w:hAnsi="Arial" w:cs="Arial"/>
        </w:rPr>
      </w:pPr>
      <w:r w:rsidRPr="008E77B7">
        <w:rPr>
          <w:rFonts w:ascii="Arial" w:hAnsi="Arial" w:cs="Arial"/>
        </w:rPr>
        <w:t xml:space="preserve">All local authorities have a duty towards homeless households. These duties are set out within the Housing Act 1996 and the Homelessness Act 2002. The Localism Act 2011 allows the council to discharge its homelessness duty into the private sector provided the accommodation is appropriate and suitable. In consideration of what is appropriate and suitable the City of Lincoln will direct homeless persons to accommodation owned by landlords who are members of an accreditation scheme if they are prepared to consider such nominations. </w:t>
      </w:r>
    </w:p>
    <w:p w14:paraId="34290C29" w14:textId="77777777" w:rsidR="008E77B7" w:rsidRPr="008E77B7" w:rsidRDefault="008E77B7" w:rsidP="00A61709">
      <w:pPr>
        <w:jc w:val="both"/>
        <w:rPr>
          <w:rFonts w:ascii="Arial" w:hAnsi="Arial" w:cs="Arial"/>
          <w:b/>
        </w:rPr>
      </w:pPr>
      <w:r w:rsidRPr="008E77B7">
        <w:rPr>
          <w:rFonts w:ascii="Arial" w:hAnsi="Arial" w:cs="Arial"/>
          <w:b/>
        </w:rPr>
        <w:t xml:space="preserve">Access </w:t>
      </w:r>
      <w:proofErr w:type="gramStart"/>
      <w:r w:rsidRPr="008E77B7">
        <w:rPr>
          <w:rFonts w:ascii="Arial" w:hAnsi="Arial" w:cs="Arial"/>
          <w:b/>
        </w:rPr>
        <w:t>to Choice</w:t>
      </w:r>
      <w:proofErr w:type="gramEnd"/>
      <w:r w:rsidRPr="008E77B7">
        <w:rPr>
          <w:rFonts w:ascii="Arial" w:hAnsi="Arial" w:cs="Arial"/>
          <w:b/>
        </w:rPr>
        <w:t xml:space="preserve"> Based Lettings</w:t>
      </w:r>
    </w:p>
    <w:p w14:paraId="25C460BB" w14:textId="77777777" w:rsidR="008E77B7" w:rsidRPr="008E77B7" w:rsidRDefault="008E77B7" w:rsidP="00A61709">
      <w:pPr>
        <w:jc w:val="both"/>
        <w:rPr>
          <w:rFonts w:ascii="Arial" w:hAnsi="Arial" w:cs="Arial"/>
        </w:rPr>
      </w:pPr>
      <w:r w:rsidRPr="008E77B7">
        <w:rPr>
          <w:rFonts w:ascii="Arial" w:hAnsi="Arial" w:cs="Arial"/>
        </w:rPr>
        <w:t xml:space="preserve">The council will consider advertising privately owned properties as available to let only if the landlord is enrolled with the Trusted Landlord Scheme. </w:t>
      </w:r>
    </w:p>
    <w:p w14:paraId="79BFA59F" w14:textId="059B1624" w:rsidR="008E77B7" w:rsidRPr="008E77B7" w:rsidRDefault="008E77B7" w:rsidP="00A61709">
      <w:pPr>
        <w:jc w:val="both"/>
        <w:rPr>
          <w:rFonts w:ascii="Arial" w:hAnsi="Arial" w:cs="Arial"/>
        </w:rPr>
      </w:pPr>
      <w:r w:rsidRPr="008E77B7">
        <w:rPr>
          <w:rFonts w:ascii="Arial" w:hAnsi="Arial" w:cs="Arial"/>
        </w:rPr>
        <w:t xml:space="preserve">The Deposit Guarantee will </w:t>
      </w:r>
      <w:r w:rsidR="00C04FAF">
        <w:rPr>
          <w:rFonts w:ascii="Arial" w:hAnsi="Arial" w:cs="Arial"/>
        </w:rPr>
        <w:t>be available by preference</w:t>
      </w:r>
      <w:r w:rsidRPr="008E77B7">
        <w:rPr>
          <w:rFonts w:ascii="Arial" w:hAnsi="Arial" w:cs="Arial"/>
        </w:rPr>
        <w:t xml:space="preserve"> to landlords enrolled with the Trusted Landlord Scheme. </w:t>
      </w:r>
    </w:p>
    <w:p w14:paraId="4841ADBC" w14:textId="77777777" w:rsidR="008E77B7" w:rsidRPr="008E77B7" w:rsidRDefault="008E77B7" w:rsidP="00A61709">
      <w:pPr>
        <w:jc w:val="both"/>
        <w:rPr>
          <w:rFonts w:ascii="Arial" w:hAnsi="Arial" w:cs="Arial"/>
          <w:b/>
        </w:rPr>
      </w:pPr>
      <w:r w:rsidRPr="008E77B7">
        <w:rPr>
          <w:rFonts w:ascii="Arial" w:hAnsi="Arial" w:cs="Arial"/>
          <w:b/>
        </w:rPr>
        <w:t>Co-ordinated approach to anti-social behaviour</w:t>
      </w:r>
    </w:p>
    <w:p w14:paraId="1AB2F192" w14:textId="77777777" w:rsidR="008E77B7" w:rsidRPr="008E77B7" w:rsidRDefault="008E77B7" w:rsidP="00A61709">
      <w:pPr>
        <w:jc w:val="both"/>
        <w:rPr>
          <w:rFonts w:ascii="Arial" w:hAnsi="Arial" w:cs="Arial"/>
        </w:rPr>
      </w:pPr>
      <w:r w:rsidRPr="008E77B7">
        <w:rPr>
          <w:rFonts w:ascii="Arial" w:hAnsi="Arial" w:cs="Arial"/>
        </w:rPr>
        <w:t xml:space="preserve">The City of Lincoln will prepare a protocol to illustrate how the council and landlords can work together to help reduce anti -social behaviour. </w:t>
      </w:r>
    </w:p>
    <w:p w14:paraId="5DEA3392" w14:textId="77777777" w:rsidR="008E77B7" w:rsidRDefault="008E77B7" w:rsidP="00A61709">
      <w:pPr>
        <w:jc w:val="both"/>
        <w:rPr>
          <w:rFonts w:ascii="Arial" w:hAnsi="Arial" w:cs="Arial"/>
        </w:rPr>
      </w:pPr>
    </w:p>
    <w:p w14:paraId="7CC95774" w14:textId="77777777" w:rsidR="007C038E" w:rsidRPr="008E77B7" w:rsidRDefault="007C038E" w:rsidP="00A61709">
      <w:pPr>
        <w:jc w:val="both"/>
        <w:rPr>
          <w:rFonts w:ascii="Arial" w:hAnsi="Arial" w:cs="Arial"/>
        </w:rPr>
      </w:pPr>
      <w:r>
        <w:rPr>
          <w:rFonts w:ascii="Arial" w:hAnsi="Arial" w:cs="Arial"/>
        </w:rPr>
        <w:t>Details of how all sensitive information will be handled and dealt with is given in the Privacy Statement at Appendix 3.</w:t>
      </w:r>
    </w:p>
    <w:p w14:paraId="532D012A" w14:textId="77777777" w:rsidR="007C038E" w:rsidRPr="008E77B7" w:rsidRDefault="007C038E" w:rsidP="00A61709">
      <w:pPr>
        <w:jc w:val="both"/>
        <w:rPr>
          <w:rFonts w:ascii="Arial" w:hAnsi="Arial" w:cs="Arial"/>
        </w:rPr>
      </w:pPr>
    </w:p>
    <w:p w14:paraId="00928433" w14:textId="77777777" w:rsidR="008E77B7" w:rsidRPr="008E77B7" w:rsidRDefault="008E77B7" w:rsidP="00A61709">
      <w:pPr>
        <w:jc w:val="both"/>
        <w:rPr>
          <w:rFonts w:ascii="Arial" w:hAnsi="Arial" w:cs="Arial"/>
        </w:rPr>
      </w:pPr>
      <w:r w:rsidRPr="008E77B7">
        <w:rPr>
          <w:rFonts w:ascii="Arial" w:hAnsi="Arial" w:cs="Arial"/>
        </w:rPr>
        <w:br w:type="page"/>
      </w:r>
    </w:p>
    <w:p w14:paraId="0FE64723" w14:textId="08E4CE80" w:rsidR="008E77B7" w:rsidRPr="009167FA" w:rsidRDefault="008E77B7" w:rsidP="009167FA">
      <w:pPr>
        <w:pStyle w:val="Heading1"/>
        <w:rPr>
          <w:rFonts w:ascii="Arial" w:hAnsi="Arial" w:cs="Arial"/>
          <w:b/>
          <w:color w:val="auto"/>
          <w:sz w:val="24"/>
          <w:szCs w:val="24"/>
          <w:u w:val="single"/>
        </w:rPr>
      </w:pPr>
      <w:bookmarkStart w:id="14" w:name="_Toc54183893"/>
      <w:r w:rsidRPr="009167FA">
        <w:rPr>
          <w:rFonts w:ascii="Arial" w:hAnsi="Arial" w:cs="Arial"/>
          <w:b/>
          <w:color w:val="auto"/>
          <w:sz w:val="24"/>
          <w:szCs w:val="24"/>
          <w:u w:val="single"/>
        </w:rPr>
        <w:lastRenderedPageBreak/>
        <w:t>14</w:t>
      </w:r>
      <w:r w:rsidR="003B75B1">
        <w:rPr>
          <w:rFonts w:ascii="Arial" w:hAnsi="Arial" w:cs="Arial"/>
          <w:b/>
          <w:color w:val="auto"/>
          <w:sz w:val="24"/>
          <w:szCs w:val="24"/>
          <w:u w:val="single"/>
        </w:rPr>
        <w:t>.</w:t>
      </w:r>
      <w:r w:rsidR="001C1074">
        <w:rPr>
          <w:rFonts w:ascii="Arial" w:hAnsi="Arial" w:cs="Arial"/>
          <w:b/>
          <w:color w:val="auto"/>
          <w:sz w:val="24"/>
          <w:szCs w:val="24"/>
          <w:u w:val="single"/>
        </w:rPr>
        <w:t xml:space="preserve"> </w:t>
      </w:r>
      <w:r w:rsidRPr="009167FA">
        <w:rPr>
          <w:rFonts w:ascii="Arial" w:hAnsi="Arial" w:cs="Arial"/>
          <w:b/>
          <w:color w:val="auto"/>
          <w:sz w:val="24"/>
          <w:szCs w:val="24"/>
          <w:u w:val="single"/>
        </w:rPr>
        <w:t xml:space="preserve"> I</w:t>
      </w:r>
      <w:r w:rsidR="00701CCB">
        <w:rPr>
          <w:rFonts w:ascii="Arial" w:hAnsi="Arial" w:cs="Arial"/>
          <w:b/>
          <w:color w:val="auto"/>
          <w:sz w:val="24"/>
          <w:szCs w:val="24"/>
          <w:u w:val="single"/>
        </w:rPr>
        <w:t>ntegration with Managing and Letting Agents</w:t>
      </w:r>
      <w:bookmarkEnd w:id="14"/>
    </w:p>
    <w:p w14:paraId="1043BC72" w14:textId="77777777" w:rsidR="008E77B7" w:rsidRPr="008E77B7" w:rsidRDefault="008E77B7" w:rsidP="00A61709">
      <w:pPr>
        <w:jc w:val="both"/>
        <w:rPr>
          <w:rFonts w:ascii="Arial" w:hAnsi="Arial" w:cs="Arial"/>
          <w:b/>
          <w:u w:val="single"/>
        </w:rPr>
      </w:pPr>
    </w:p>
    <w:p w14:paraId="11A11F45" w14:textId="77777777" w:rsidR="008E77B7" w:rsidRPr="008E77B7" w:rsidRDefault="008E77B7" w:rsidP="00A61709">
      <w:pPr>
        <w:spacing w:after="120" w:line="264" w:lineRule="auto"/>
        <w:jc w:val="both"/>
        <w:rPr>
          <w:rFonts w:ascii="Arial" w:eastAsia="STXinwei" w:hAnsi="Arial" w:cs="Arial"/>
          <w:lang w:val="en-US"/>
        </w:rPr>
      </w:pPr>
      <w:r w:rsidRPr="008E77B7">
        <w:rPr>
          <w:rFonts w:ascii="Arial" w:eastAsia="STXinwei" w:hAnsi="Arial" w:cs="Arial"/>
          <w:lang w:val="en-US"/>
        </w:rPr>
        <w:t xml:space="preserve">Letting Agents and Managing Agents are generally not eligible to join accreditation </w:t>
      </w:r>
      <w:proofErr w:type="gramStart"/>
      <w:r w:rsidRPr="008E77B7">
        <w:rPr>
          <w:rFonts w:ascii="Arial" w:eastAsia="STXinwei" w:hAnsi="Arial" w:cs="Arial"/>
          <w:lang w:val="en-US"/>
        </w:rPr>
        <w:t>schemes</w:t>
      </w:r>
      <w:proofErr w:type="gramEnd"/>
      <w:r w:rsidRPr="008E77B7">
        <w:rPr>
          <w:rFonts w:ascii="Arial" w:eastAsia="STXinwei" w:hAnsi="Arial" w:cs="Arial"/>
          <w:b/>
          <w:lang w:val="en-US"/>
        </w:rPr>
        <w:t xml:space="preserve"> </w:t>
      </w:r>
      <w:r w:rsidRPr="008E77B7">
        <w:rPr>
          <w:rFonts w:ascii="Arial" w:eastAsia="STXinwei" w:hAnsi="Arial" w:cs="Arial"/>
          <w:lang w:val="en-US"/>
        </w:rPr>
        <w:t>and this precludes their inclusion in a scheme such as the Lincoln Trusted Landlord Scheme based as it is on a common badging principle. They may be eligible to join if they themselves are owners or landlords.</w:t>
      </w:r>
    </w:p>
    <w:p w14:paraId="6D395E96" w14:textId="77777777" w:rsidR="008E77B7" w:rsidRPr="008E77B7" w:rsidRDefault="008E77B7" w:rsidP="00A61709">
      <w:pPr>
        <w:spacing w:after="120" w:line="264" w:lineRule="auto"/>
        <w:jc w:val="both"/>
        <w:rPr>
          <w:rFonts w:ascii="Arial" w:eastAsia="STXinwei" w:hAnsi="Arial" w:cs="Arial"/>
          <w:lang w:val="en-US"/>
        </w:rPr>
      </w:pPr>
      <w:r w:rsidRPr="008E77B7">
        <w:rPr>
          <w:rFonts w:ascii="Arial" w:eastAsia="STXinwei" w:hAnsi="Arial" w:cs="Arial"/>
          <w:lang w:val="en-US"/>
        </w:rPr>
        <w:t xml:space="preserve">Given the important role of Letting Agents and Managing Agents the accreditation scheme provides a means by which </w:t>
      </w:r>
      <w:proofErr w:type="gramStart"/>
      <w:r w:rsidRPr="008E77B7">
        <w:rPr>
          <w:rFonts w:ascii="Arial" w:eastAsia="STXinwei" w:hAnsi="Arial" w:cs="Arial"/>
          <w:lang w:val="en-US"/>
        </w:rPr>
        <w:t>Managing</w:t>
      </w:r>
      <w:proofErr w:type="gramEnd"/>
      <w:r w:rsidRPr="008E77B7">
        <w:rPr>
          <w:rFonts w:ascii="Arial" w:eastAsia="STXinwei" w:hAnsi="Arial" w:cs="Arial"/>
          <w:lang w:val="en-US"/>
        </w:rPr>
        <w:t xml:space="preserve"> and Letting Agents could be affiliated to the scheme. </w:t>
      </w:r>
    </w:p>
    <w:p w14:paraId="4CEE91BF" w14:textId="77777777" w:rsidR="008E77B7" w:rsidRPr="008E77B7" w:rsidRDefault="008E77B7" w:rsidP="00A61709">
      <w:pPr>
        <w:spacing w:after="120" w:line="264" w:lineRule="auto"/>
        <w:jc w:val="both"/>
        <w:rPr>
          <w:rFonts w:ascii="Arial" w:eastAsia="STXinwei" w:hAnsi="Arial" w:cs="Arial"/>
          <w:lang w:val="en-US"/>
        </w:rPr>
      </w:pPr>
      <w:r w:rsidRPr="008E77B7">
        <w:rPr>
          <w:rFonts w:ascii="Arial" w:eastAsia="STXinwei" w:hAnsi="Arial" w:cs="Arial"/>
          <w:lang w:val="en-US"/>
        </w:rPr>
        <w:t>To be affiliated a Letting Agent or Managing Agent would</w:t>
      </w:r>
      <w:r w:rsidRPr="008E77B7">
        <w:rPr>
          <w:rFonts w:ascii="Arial" w:hAnsi="Arial" w:cs="Arial"/>
        </w:rPr>
        <w:t xml:space="preserve"> need to </w:t>
      </w:r>
      <w:r w:rsidRPr="008E77B7">
        <w:rPr>
          <w:rFonts w:ascii="Arial" w:eastAsia="STXinwei" w:hAnsi="Arial" w:cs="Arial"/>
          <w:lang w:val="en-US"/>
        </w:rPr>
        <w:t xml:space="preserve">demonstrate that they: </w:t>
      </w:r>
    </w:p>
    <w:p w14:paraId="775A282C" w14:textId="4E21CDCD" w:rsidR="008E77B7" w:rsidRPr="008E77B7" w:rsidRDefault="008E77B7" w:rsidP="00A61709">
      <w:pPr>
        <w:pStyle w:val="ListParagraph"/>
        <w:numPr>
          <w:ilvl w:val="0"/>
          <w:numId w:val="32"/>
        </w:numPr>
        <w:spacing w:after="120" w:line="264" w:lineRule="auto"/>
        <w:jc w:val="both"/>
        <w:rPr>
          <w:rFonts w:ascii="Arial" w:eastAsia="STXinwei" w:hAnsi="Arial" w:cs="Arial"/>
          <w:lang w:val="en-US" w:eastAsia="ja-JP"/>
        </w:rPr>
      </w:pPr>
      <w:r w:rsidRPr="008E77B7">
        <w:rPr>
          <w:rFonts w:ascii="Arial" w:eastAsia="STXinwei" w:hAnsi="Arial" w:cs="Arial"/>
          <w:lang w:val="en-US" w:eastAsia="ja-JP"/>
        </w:rPr>
        <w:t>Are a member of a professional body</w:t>
      </w:r>
      <w:r w:rsidR="00F94604">
        <w:rPr>
          <w:rFonts w:ascii="Arial" w:eastAsia="STXinwei" w:hAnsi="Arial" w:cs="Arial"/>
          <w:lang w:val="en-US" w:eastAsia="ja-JP"/>
        </w:rPr>
        <w:t xml:space="preserve"> (ARLA, NAEA, </w:t>
      </w:r>
      <w:proofErr w:type="spellStart"/>
      <w:r w:rsidR="00EA6514">
        <w:rPr>
          <w:rFonts w:ascii="Arial" w:eastAsia="STXinwei" w:hAnsi="Arial" w:cs="Arial"/>
          <w:lang w:val="en-US" w:eastAsia="ja-JP"/>
        </w:rPr>
        <w:t>safeagent</w:t>
      </w:r>
      <w:proofErr w:type="spellEnd"/>
      <w:r w:rsidR="00364825">
        <w:rPr>
          <w:rFonts w:ascii="Arial" w:eastAsia="STXinwei" w:hAnsi="Arial" w:cs="Arial"/>
          <w:lang w:val="en-US" w:eastAsia="ja-JP"/>
        </w:rPr>
        <w:t>, UKALA</w:t>
      </w:r>
      <w:r w:rsidR="00F94604">
        <w:rPr>
          <w:rFonts w:ascii="Arial" w:eastAsia="STXinwei" w:hAnsi="Arial" w:cs="Arial"/>
          <w:lang w:val="en-US" w:eastAsia="ja-JP"/>
        </w:rPr>
        <w:t>)</w:t>
      </w:r>
      <w:r w:rsidR="00716FD0">
        <w:rPr>
          <w:rFonts w:ascii="Arial" w:eastAsia="STXinwei" w:hAnsi="Arial" w:cs="Arial"/>
          <w:lang w:val="en-US" w:eastAsia="ja-JP"/>
        </w:rPr>
        <w:t xml:space="preserve"> or an accredited member of a qualifying scheme where permissible</w:t>
      </w:r>
      <w:r w:rsidRPr="008E77B7">
        <w:rPr>
          <w:rFonts w:ascii="Arial" w:eastAsia="STXinwei" w:hAnsi="Arial" w:cs="Arial"/>
          <w:lang w:val="en-US" w:eastAsia="ja-JP"/>
        </w:rPr>
        <w:t>.</w:t>
      </w:r>
    </w:p>
    <w:p w14:paraId="58C40D61" w14:textId="77777777" w:rsidR="008E77B7" w:rsidRPr="008E77B7" w:rsidRDefault="008E77B7" w:rsidP="00A61709">
      <w:pPr>
        <w:pStyle w:val="ListParagraph"/>
        <w:numPr>
          <w:ilvl w:val="0"/>
          <w:numId w:val="32"/>
        </w:numPr>
        <w:spacing w:after="120" w:line="264" w:lineRule="auto"/>
        <w:jc w:val="both"/>
        <w:rPr>
          <w:rFonts w:ascii="Arial" w:eastAsia="STXinwei" w:hAnsi="Arial" w:cs="Arial"/>
          <w:lang w:val="en-US" w:eastAsia="ja-JP"/>
        </w:rPr>
      </w:pPr>
      <w:r w:rsidRPr="008E77B7">
        <w:rPr>
          <w:rFonts w:ascii="Arial" w:eastAsia="STXinwei" w:hAnsi="Arial" w:cs="Arial"/>
          <w:lang w:val="en-US" w:eastAsia="ja-JP"/>
        </w:rPr>
        <w:t xml:space="preserve">Are a fit and proper person (for </w:t>
      </w:r>
      <w:proofErr w:type="spellStart"/>
      <w:r w:rsidRPr="008E77B7">
        <w:rPr>
          <w:rFonts w:ascii="Arial" w:eastAsia="STXinwei" w:hAnsi="Arial" w:cs="Arial"/>
          <w:lang w:val="en-US" w:eastAsia="ja-JP"/>
        </w:rPr>
        <w:t>organisations</w:t>
      </w:r>
      <w:proofErr w:type="spellEnd"/>
      <w:r w:rsidRPr="008E77B7">
        <w:rPr>
          <w:rFonts w:ascii="Arial" w:eastAsia="STXinwei" w:hAnsi="Arial" w:cs="Arial"/>
          <w:lang w:val="en-US" w:eastAsia="ja-JP"/>
        </w:rPr>
        <w:t xml:space="preserve"> this will apply to the principle partners or company officers).</w:t>
      </w:r>
    </w:p>
    <w:p w14:paraId="4C478747" w14:textId="77777777" w:rsidR="003C5F91" w:rsidRDefault="008E77B7" w:rsidP="003C5F91">
      <w:pPr>
        <w:pStyle w:val="ListParagraph"/>
        <w:numPr>
          <w:ilvl w:val="0"/>
          <w:numId w:val="32"/>
        </w:numPr>
        <w:spacing w:after="120" w:line="264" w:lineRule="auto"/>
        <w:jc w:val="both"/>
        <w:rPr>
          <w:rFonts w:ascii="Arial" w:eastAsia="STXinwei" w:hAnsi="Arial" w:cs="Arial"/>
          <w:lang w:val="en-US" w:eastAsia="ja-JP"/>
        </w:rPr>
      </w:pPr>
      <w:r w:rsidRPr="008E77B7">
        <w:rPr>
          <w:rFonts w:ascii="Arial" w:eastAsia="STXinwei" w:hAnsi="Arial" w:cs="Arial"/>
          <w:lang w:val="en-US" w:eastAsia="ja-JP"/>
        </w:rPr>
        <w:t>Belong to a letting or property managing agents redress scheme.</w:t>
      </w:r>
    </w:p>
    <w:p w14:paraId="285B7002" w14:textId="4D682D6C" w:rsidR="00B963DC" w:rsidRPr="003C5F91" w:rsidRDefault="003C5F91" w:rsidP="003C5F91">
      <w:pPr>
        <w:pStyle w:val="ListParagraph"/>
        <w:numPr>
          <w:ilvl w:val="0"/>
          <w:numId w:val="32"/>
        </w:numPr>
        <w:spacing w:after="120" w:line="264" w:lineRule="auto"/>
        <w:jc w:val="both"/>
        <w:rPr>
          <w:rFonts w:ascii="Arial" w:eastAsia="STXinwei" w:hAnsi="Arial" w:cs="Arial"/>
          <w:lang w:val="en-US" w:eastAsia="ja-JP"/>
        </w:rPr>
      </w:pPr>
      <w:r>
        <w:rPr>
          <w:rFonts w:ascii="Arial" w:eastAsia="STXinwei" w:hAnsi="Arial" w:cs="Arial"/>
          <w:lang w:val="en-US" w:eastAsia="ja-JP"/>
        </w:rPr>
        <w:t>Belong to an approved or designated client money protection scheme</w:t>
      </w:r>
      <w:r w:rsidR="00CA7B6E">
        <w:rPr>
          <w:rFonts w:ascii="Arial" w:eastAsia="STXinwei" w:hAnsi="Arial" w:cs="Arial"/>
          <w:lang w:val="en-US" w:eastAsia="ja-JP"/>
        </w:rPr>
        <w:t xml:space="preserve"> if</w:t>
      </w:r>
      <w:r w:rsidR="00156499">
        <w:rPr>
          <w:rFonts w:ascii="Arial" w:eastAsia="STXinwei" w:hAnsi="Arial" w:cs="Arial"/>
          <w:lang w:val="en-US" w:eastAsia="ja-JP"/>
        </w:rPr>
        <w:t xml:space="preserve"> clients’ money</w:t>
      </w:r>
      <w:r w:rsidR="00995687">
        <w:rPr>
          <w:rFonts w:ascii="Arial" w:eastAsia="STXinwei" w:hAnsi="Arial" w:cs="Arial"/>
          <w:lang w:val="en-US" w:eastAsia="ja-JP"/>
        </w:rPr>
        <w:t xml:space="preserve"> is held</w:t>
      </w:r>
      <w:r>
        <w:rPr>
          <w:rFonts w:ascii="Arial" w:eastAsia="STXinwei" w:hAnsi="Arial" w:cs="Arial"/>
          <w:lang w:val="en-US" w:eastAsia="ja-JP"/>
        </w:rPr>
        <w:t xml:space="preserve">. </w:t>
      </w:r>
    </w:p>
    <w:p w14:paraId="56E4B9CB" w14:textId="77777777" w:rsidR="008E77B7" w:rsidRPr="008E77B7" w:rsidRDefault="008E77B7" w:rsidP="00A61709">
      <w:pPr>
        <w:pStyle w:val="ListParagraph"/>
        <w:numPr>
          <w:ilvl w:val="0"/>
          <w:numId w:val="32"/>
        </w:numPr>
        <w:jc w:val="both"/>
        <w:rPr>
          <w:rFonts w:ascii="Arial" w:eastAsia="STXinwei" w:hAnsi="Arial" w:cs="Arial"/>
          <w:lang w:val="en-US" w:eastAsia="ja-JP"/>
        </w:rPr>
      </w:pPr>
      <w:r w:rsidRPr="008E77B7">
        <w:rPr>
          <w:rFonts w:ascii="Arial" w:eastAsia="STXinwei" w:hAnsi="Arial" w:cs="Arial"/>
          <w:lang w:val="en-US" w:eastAsia="ja-JP"/>
        </w:rPr>
        <w:t>Will display the current Energy Performance Certificate rating alongside any advertisement for property to let.</w:t>
      </w:r>
    </w:p>
    <w:p w14:paraId="1FB87C03" w14:textId="77777777" w:rsidR="008E77B7" w:rsidRPr="008E77B7" w:rsidRDefault="008E77B7" w:rsidP="00A61709">
      <w:pPr>
        <w:pStyle w:val="ListParagraph"/>
        <w:numPr>
          <w:ilvl w:val="0"/>
          <w:numId w:val="32"/>
        </w:numPr>
        <w:spacing w:after="120" w:line="264" w:lineRule="auto"/>
        <w:jc w:val="both"/>
        <w:rPr>
          <w:rFonts w:ascii="Arial" w:eastAsia="STXinwei" w:hAnsi="Arial" w:cs="Arial"/>
          <w:lang w:val="en-US" w:eastAsia="ja-JP"/>
        </w:rPr>
      </w:pPr>
      <w:r w:rsidRPr="008E77B7">
        <w:rPr>
          <w:rFonts w:ascii="Arial" w:eastAsia="STXinwei" w:hAnsi="Arial" w:cs="Arial"/>
          <w:lang w:val="en-US" w:eastAsia="ja-JP"/>
        </w:rPr>
        <w:t>Will promote the Lincoln Trusted Landlord Scheme.</w:t>
      </w:r>
    </w:p>
    <w:p w14:paraId="037A3BB6" w14:textId="77777777" w:rsidR="008E77B7" w:rsidRPr="008E77B7" w:rsidRDefault="008E77B7" w:rsidP="00A61709">
      <w:pPr>
        <w:pStyle w:val="ListParagraph"/>
        <w:numPr>
          <w:ilvl w:val="0"/>
          <w:numId w:val="32"/>
        </w:numPr>
        <w:spacing w:after="120" w:line="264" w:lineRule="auto"/>
        <w:jc w:val="both"/>
        <w:rPr>
          <w:rFonts w:ascii="Arial" w:eastAsia="STXinwei" w:hAnsi="Arial" w:cs="Arial"/>
          <w:lang w:val="en-US" w:eastAsia="ja-JP"/>
        </w:rPr>
      </w:pPr>
      <w:r w:rsidRPr="008E77B7">
        <w:rPr>
          <w:rFonts w:ascii="Arial" w:eastAsia="STXinwei" w:hAnsi="Arial" w:cs="Arial"/>
          <w:lang w:val="en-US" w:eastAsia="ja-JP"/>
        </w:rPr>
        <w:t>Will accept the principles of the Lincoln Trusted Landlord Scheme.</w:t>
      </w:r>
    </w:p>
    <w:p w14:paraId="03516693" w14:textId="77777777" w:rsidR="00975071" w:rsidRDefault="00975071" w:rsidP="00A61709">
      <w:pPr>
        <w:jc w:val="both"/>
        <w:rPr>
          <w:rFonts w:ascii="Arial" w:hAnsi="Arial" w:cs="Arial"/>
        </w:rPr>
      </w:pPr>
    </w:p>
    <w:p w14:paraId="64D8C461" w14:textId="77777777" w:rsidR="00975071" w:rsidRDefault="00975071" w:rsidP="00A61709">
      <w:pPr>
        <w:jc w:val="both"/>
        <w:rPr>
          <w:rFonts w:ascii="Arial" w:hAnsi="Arial" w:cs="Arial"/>
        </w:rPr>
      </w:pPr>
      <w:r w:rsidRPr="00975071">
        <w:rPr>
          <w:rFonts w:ascii="Arial" w:hAnsi="Arial" w:cs="Arial"/>
        </w:rPr>
        <w:t xml:space="preserve">On receipt of an application the scheme administrator will carry out internal compliance </w:t>
      </w:r>
      <w:proofErr w:type="gramStart"/>
      <w:r w:rsidRPr="00975071">
        <w:rPr>
          <w:rFonts w:ascii="Arial" w:hAnsi="Arial" w:cs="Arial"/>
        </w:rPr>
        <w:t>checks .</w:t>
      </w:r>
      <w:proofErr w:type="gramEnd"/>
    </w:p>
    <w:p w14:paraId="6AF2B92B" w14:textId="77777777" w:rsidR="00975071" w:rsidRDefault="00E15453" w:rsidP="00A61709">
      <w:pPr>
        <w:jc w:val="both"/>
        <w:rPr>
          <w:rFonts w:ascii="Arial" w:hAnsi="Arial" w:cs="Arial"/>
        </w:rPr>
      </w:pPr>
      <w:r>
        <w:rPr>
          <w:rFonts w:ascii="Arial" w:hAnsi="Arial" w:cs="Arial"/>
        </w:rPr>
        <w:t xml:space="preserve">Where an Agent meets the criteria listed </w:t>
      </w:r>
      <w:proofErr w:type="gramStart"/>
      <w:r>
        <w:rPr>
          <w:rFonts w:ascii="Arial" w:hAnsi="Arial" w:cs="Arial"/>
        </w:rPr>
        <w:t>above</w:t>
      </w:r>
      <w:proofErr w:type="gramEnd"/>
      <w:r>
        <w:rPr>
          <w:rFonts w:ascii="Arial" w:hAnsi="Arial" w:cs="Arial"/>
        </w:rPr>
        <w:t xml:space="preserve"> they will be accepted as an affiliate member of the Trusted Landlord Scheme.  The Agent will be notified of their </w:t>
      </w:r>
      <w:proofErr w:type="spellStart"/>
      <w:r>
        <w:rPr>
          <w:rFonts w:ascii="Arial" w:hAnsi="Arial" w:cs="Arial"/>
        </w:rPr>
        <w:t>acceptence</w:t>
      </w:r>
      <w:proofErr w:type="spellEnd"/>
      <w:r>
        <w:rPr>
          <w:rFonts w:ascii="Arial" w:hAnsi="Arial" w:cs="Arial"/>
        </w:rPr>
        <w:t>, will be provided with a promotional pack and our trusted landlord scheme database will be updated.</w:t>
      </w:r>
    </w:p>
    <w:p w14:paraId="7CB6A818" w14:textId="77777777" w:rsidR="008E77B7" w:rsidRPr="008E77B7" w:rsidRDefault="008E77B7" w:rsidP="00A61709">
      <w:pPr>
        <w:jc w:val="both"/>
        <w:rPr>
          <w:rFonts w:ascii="Arial" w:hAnsi="Arial" w:cs="Arial"/>
        </w:rPr>
      </w:pPr>
      <w:r w:rsidRPr="008E77B7">
        <w:rPr>
          <w:rFonts w:ascii="Arial" w:hAnsi="Arial" w:cs="Arial"/>
        </w:rPr>
        <w:t>Affiliated letting agents and managing agents will be able advertise their engagement with the Scheme.</w:t>
      </w:r>
    </w:p>
    <w:p w14:paraId="065B9C21" w14:textId="536B7F15" w:rsidR="008E77B7" w:rsidRPr="002B4FC6" w:rsidRDefault="003C5F91" w:rsidP="00A61709">
      <w:pPr>
        <w:jc w:val="both"/>
        <w:rPr>
          <w:rFonts w:ascii="Arial" w:hAnsi="Arial" w:cs="Arial"/>
        </w:rPr>
      </w:pPr>
      <w:r>
        <w:rPr>
          <w:rFonts w:ascii="Arial" w:hAnsi="Arial" w:cs="Arial"/>
        </w:rPr>
        <w:t>Where</w:t>
      </w:r>
      <w:r w:rsidR="00E15453" w:rsidRPr="002B4FC6">
        <w:rPr>
          <w:rFonts w:ascii="Arial" w:hAnsi="Arial" w:cs="Arial"/>
        </w:rPr>
        <w:t xml:space="preserve"> an agent does not fully satisfy the criteria above</w:t>
      </w:r>
      <w:r w:rsidR="002B4FC6" w:rsidRPr="002B4FC6">
        <w:rPr>
          <w:rFonts w:ascii="Arial" w:hAnsi="Arial" w:cs="Arial"/>
        </w:rPr>
        <w:t>,</w:t>
      </w:r>
      <w:r w:rsidR="00E15453" w:rsidRPr="002B4FC6">
        <w:rPr>
          <w:rFonts w:ascii="Arial" w:hAnsi="Arial" w:cs="Arial"/>
        </w:rPr>
        <w:t xml:space="preserve"> their application for affiliate membership will not be accepted.</w:t>
      </w:r>
      <w:r w:rsidR="008E77B7" w:rsidRPr="002B4FC6">
        <w:rPr>
          <w:rFonts w:ascii="Arial" w:hAnsi="Arial" w:cs="Arial"/>
        </w:rPr>
        <w:br w:type="page"/>
      </w:r>
    </w:p>
    <w:p w14:paraId="038157C3" w14:textId="4517D020" w:rsidR="008E77B7" w:rsidRPr="009167FA" w:rsidRDefault="008E77B7" w:rsidP="009167FA">
      <w:pPr>
        <w:pStyle w:val="Heading1"/>
        <w:rPr>
          <w:rFonts w:ascii="Arial" w:hAnsi="Arial" w:cs="Arial"/>
          <w:b/>
          <w:color w:val="auto"/>
          <w:sz w:val="24"/>
          <w:szCs w:val="24"/>
          <w:u w:val="single"/>
        </w:rPr>
      </w:pPr>
      <w:bookmarkStart w:id="15" w:name="_Toc54183894"/>
      <w:r w:rsidRPr="009167FA">
        <w:rPr>
          <w:rFonts w:ascii="Arial" w:hAnsi="Arial" w:cs="Arial"/>
          <w:b/>
          <w:color w:val="auto"/>
          <w:sz w:val="24"/>
          <w:szCs w:val="24"/>
          <w:u w:val="single"/>
        </w:rPr>
        <w:lastRenderedPageBreak/>
        <w:t>15</w:t>
      </w:r>
      <w:r w:rsidR="003B75B1">
        <w:rPr>
          <w:rFonts w:ascii="Arial" w:hAnsi="Arial" w:cs="Arial"/>
          <w:b/>
          <w:color w:val="auto"/>
          <w:sz w:val="24"/>
          <w:szCs w:val="24"/>
          <w:u w:val="single"/>
        </w:rPr>
        <w:t>.</w:t>
      </w:r>
      <w:r w:rsidRPr="009167FA">
        <w:rPr>
          <w:rFonts w:ascii="Arial" w:hAnsi="Arial" w:cs="Arial"/>
          <w:b/>
          <w:color w:val="auto"/>
          <w:sz w:val="24"/>
          <w:szCs w:val="24"/>
          <w:u w:val="single"/>
        </w:rPr>
        <w:t xml:space="preserve"> </w:t>
      </w:r>
      <w:r w:rsidR="001C1074">
        <w:rPr>
          <w:rFonts w:ascii="Arial" w:hAnsi="Arial" w:cs="Arial"/>
          <w:b/>
          <w:color w:val="auto"/>
          <w:sz w:val="24"/>
          <w:szCs w:val="24"/>
          <w:u w:val="single"/>
        </w:rPr>
        <w:t xml:space="preserve"> </w:t>
      </w:r>
      <w:r w:rsidR="00701CCB" w:rsidRPr="009167FA">
        <w:rPr>
          <w:rFonts w:ascii="Arial" w:hAnsi="Arial" w:cs="Arial"/>
          <w:b/>
          <w:color w:val="auto"/>
          <w:sz w:val="24"/>
          <w:szCs w:val="24"/>
          <w:u w:val="single"/>
        </w:rPr>
        <w:t>M</w:t>
      </w:r>
      <w:r w:rsidR="00701CCB">
        <w:rPr>
          <w:rFonts w:ascii="Arial" w:hAnsi="Arial" w:cs="Arial"/>
          <w:b/>
          <w:color w:val="auto"/>
          <w:sz w:val="24"/>
          <w:szCs w:val="24"/>
          <w:u w:val="single"/>
        </w:rPr>
        <w:t xml:space="preserve">onitoring and </w:t>
      </w:r>
      <w:r w:rsidRPr="009167FA">
        <w:rPr>
          <w:rFonts w:ascii="Arial" w:hAnsi="Arial" w:cs="Arial"/>
          <w:b/>
          <w:color w:val="auto"/>
          <w:sz w:val="24"/>
          <w:szCs w:val="24"/>
          <w:u w:val="single"/>
        </w:rPr>
        <w:t>R</w:t>
      </w:r>
      <w:r w:rsidR="00701CCB">
        <w:rPr>
          <w:rFonts w:ascii="Arial" w:hAnsi="Arial" w:cs="Arial"/>
          <w:b/>
          <w:color w:val="auto"/>
          <w:sz w:val="24"/>
          <w:szCs w:val="24"/>
          <w:u w:val="single"/>
        </w:rPr>
        <w:t>eview</w:t>
      </w:r>
      <w:bookmarkEnd w:id="15"/>
    </w:p>
    <w:p w14:paraId="1410890B" w14:textId="77777777" w:rsidR="008E77B7" w:rsidRPr="008E77B7" w:rsidRDefault="008E77B7" w:rsidP="00A61709">
      <w:pPr>
        <w:jc w:val="both"/>
        <w:rPr>
          <w:rFonts w:ascii="Arial" w:hAnsi="Arial" w:cs="Arial"/>
          <w:b/>
          <w:u w:val="single"/>
        </w:rPr>
      </w:pPr>
    </w:p>
    <w:p w14:paraId="59661D1F" w14:textId="77777777" w:rsidR="008E77B7" w:rsidRPr="008E77B7" w:rsidRDefault="008E77B7" w:rsidP="00A61709">
      <w:pPr>
        <w:jc w:val="both"/>
        <w:rPr>
          <w:rFonts w:ascii="Arial" w:hAnsi="Arial" w:cs="Arial"/>
        </w:rPr>
      </w:pPr>
      <w:r w:rsidRPr="008E77B7">
        <w:rPr>
          <w:rFonts w:ascii="Arial" w:hAnsi="Arial" w:cs="Arial"/>
        </w:rPr>
        <w:t xml:space="preserve">A steering group will be formed for the purposes of reviewing the operation of the scheme, the application of the protocol, performance against the aims, and the development of best practice. </w:t>
      </w:r>
    </w:p>
    <w:p w14:paraId="3D781BF5" w14:textId="77777777" w:rsidR="008E77B7" w:rsidRPr="008E77B7" w:rsidRDefault="008E77B7" w:rsidP="00A61709">
      <w:pPr>
        <w:jc w:val="both"/>
        <w:rPr>
          <w:rFonts w:ascii="Arial" w:hAnsi="Arial" w:cs="Arial"/>
        </w:rPr>
      </w:pPr>
      <w:r w:rsidRPr="008E77B7">
        <w:rPr>
          <w:rFonts w:ascii="Arial" w:hAnsi="Arial" w:cs="Arial"/>
        </w:rPr>
        <w:t xml:space="preserve">The steering group will consist of representatives from the City Council and representatives of the accreditation schemes. Nominated landlords and nominees from other interested parties may also be included on the steering group.  </w:t>
      </w:r>
    </w:p>
    <w:p w14:paraId="43D55CD9" w14:textId="77777777" w:rsidR="008E77B7" w:rsidRPr="008E77B7" w:rsidRDefault="008E77B7" w:rsidP="00A61709">
      <w:pPr>
        <w:jc w:val="both"/>
        <w:rPr>
          <w:rFonts w:ascii="Arial" w:hAnsi="Arial" w:cs="Arial"/>
        </w:rPr>
      </w:pPr>
      <w:r w:rsidRPr="008E77B7">
        <w:rPr>
          <w:rFonts w:ascii="Arial" w:hAnsi="Arial" w:cs="Arial"/>
        </w:rPr>
        <w:t xml:space="preserve">Individual cases will not be considered by the steering group other than to assist in the assessment of the scheme.  </w:t>
      </w:r>
    </w:p>
    <w:p w14:paraId="6B57B850" w14:textId="77777777" w:rsidR="008E77B7" w:rsidRPr="008E77B7" w:rsidRDefault="008E77B7" w:rsidP="00A61709">
      <w:pPr>
        <w:jc w:val="both"/>
        <w:rPr>
          <w:rFonts w:ascii="Arial" w:eastAsia="STXinwei" w:hAnsi="Arial" w:cs="Arial"/>
          <w:sz w:val="20"/>
          <w:szCs w:val="20"/>
          <w:lang w:val="en-US"/>
        </w:rPr>
      </w:pPr>
      <w:r w:rsidRPr="008E77B7">
        <w:rPr>
          <w:rFonts w:ascii="Arial" w:hAnsi="Arial" w:cs="Arial"/>
        </w:rPr>
        <w:t>The following performance measures will be recorded:</w:t>
      </w:r>
    </w:p>
    <w:p w14:paraId="1F46B9D8" w14:textId="77777777" w:rsidR="008E77B7" w:rsidRPr="008E77B7" w:rsidRDefault="008E77B7" w:rsidP="00A61709">
      <w:pPr>
        <w:spacing w:after="120" w:line="264" w:lineRule="auto"/>
        <w:ind w:left="720"/>
        <w:jc w:val="both"/>
        <w:rPr>
          <w:rFonts w:ascii="Arial" w:eastAsia="STXinwei" w:hAnsi="Arial" w:cs="Arial"/>
          <w:lang w:val="en-US"/>
        </w:rPr>
      </w:pPr>
      <w:r w:rsidRPr="008E77B7">
        <w:rPr>
          <w:rFonts w:ascii="Arial" w:eastAsia="STXinwei" w:hAnsi="Arial" w:cs="Arial"/>
          <w:lang w:val="en-US"/>
        </w:rPr>
        <w:t>The number of referrals from key partners in the scheme</w:t>
      </w:r>
    </w:p>
    <w:p w14:paraId="775452C8" w14:textId="77777777" w:rsidR="008E77B7" w:rsidRPr="008E77B7" w:rsidRDefault="008E77B7" w:rsidP="00A61709">
      <w:pPr>
        <w:spacing w:after="120" w:line="264" w:lineRule="auto"/>
        <w:ind w:left="720"/>
        <w:jc w:val="both"/>
        <w:rPr>
          <w:rFonts w:ascii="Arial" w:eastAsia="STXinwei" w:hAnsi="Arial" w:cs="Arial"/>
          <w:lang w:val="en-US"/>
        </w:rPr>
      </w:pPr>
      <w:r w:rsidRPr="008E77B7">
        <w:rPr>
          <w:rFonts w:ascii="Arial" w:eastAsia="STXinwei" w:hAnsi="Arial" w:cs="Arial"/>
          <w:lang w:val="en-US"/>
        </w:rPr>
        <w:t xml:space="preserve">The number of landlords enrolled within the scheme </w:t>
      </w:r>
    </w:p>
    <w:p w14:paraId="78F8AF26" w14:textId="77777777" w:rsidR="008E77B7" w:rsidRPr="008E77B7" w:rsidRDefault="008E77B7" w:rsidP="00A61709">
      <w:pPr>
        <w:spacing w:after="120" w:line="264" w:lineRule="auto"/>
        <w:ind w:left="720"/>
        <w:jc w:val="both"/>
        <w:rPr>
          <w:rFonts w:ascii="Arial" w:eastAsia="STXinwei" w:hAnsi="Arial" w:cs="Arial"/>
          <w:lang w:val="en-US"/>
        </w:rPr>
      </w:pPr>
      <w:r w:rsidRPr="008E77B7">
        <w:rPr>
          <w:rFonts w:ascii="Arial" w:eastAsia="STXinwei" w:hAnsi="Arial" w:cs="Arial"/>
          <w:lang w:val="en-US"/>
        </w:rPr>
        <w:t>Number of properties included within the scheme</w:t>
      </w:r>
    </w:p>
    <w:p w14:paraId="7764459A" w14:textId="77777777" w:rsidR="008E77B7" w:rsidRPr="008E77B7" w:rsidRDefault="008E77B7" w:rsidP="00A61709">
      <w:pPr>
        <w:spacing w:after="120" w:line="264" w:lineRule="auto"/>
        <w:ind w:left="720"/>
        <w:jc w:val="both"/>
        <w:rPr>
          <w:rFonts w:ascii="Arial" w:eastAsia="STXinwei" w:hAnsi="Arial" w:cs="Arial"/>
          <w:lang w:val="en-US"/>
        </w:rPr>
      </w:pPr>
      <w:r w:rsidRPr="008E77B7">
        <w:rPr>
          <w:rFonts w:ascii="Arial" w:eastAsia="STXinwei" w:hAnsi="Arial" w:cs="Arial"/>
          <w:lang w:val="en-US"/>
        </w:rPr>
        <w:t>The annual increase or decrease in membership</w:t>
      </w:r>
    </w:p>
    <w:p w14:paraId="5CCF2E70" w14:textId="77777777" w:rsidR="008E77B7" w:rsidRPr="008E77B7" w:rsidRDefault="008E77B7" w:rsidP="00A61709">
      <w:pPr>
        <w:spacing w:after="120" w:line="264" w:lineRule="auto"/>
        <w:ind w:left="720"/>
        <w:jc w:val="both"/>
        <w:rPr>
          <w:rFonts w:ascii="Arial" w:eastAsia="STXinwei" w:hAnsi="Arial" w:cs="Arial"/>
          <w:lang w:val="en-US"/>
        </w:rPr>
      </w:pPr>
      <w:r w:rsidRPr="008E77B7">
        <w:rPr>
          <w:rFonts w:ascii="Arial" w:eastAsia="STXinwei" w:hAnsi="Arial" w:cs="Arial"/>
          <w:lang w:val="en-US"/>
        </w:rPr>
        <w:t>The number of new landlords</w:t>
      </w:r>
    </w:p>
    <w:p w14:paraId="13356485" w14:textId="77777777" w:rsidR="008E77B7" w:rsidRPr="008E77B7" w:rsidRDefault="008E77B7" w:rsidP="00A61709">
      <w:pPr>
        <w:spacing w:after="120" w:line="264" w:lineRule="auto"/>
        <w:ind w:left="720"/>
        <w:jc w:val="both"/>
        <w:rPr>
          <w:rFonts w:ascii="Arial" w:eastAsia="STXinwei" w:hAnsi="Arial" w:cs="Arial"/>
          <w:lang w:val="en-US"/>
        </w:rPr>
      </w:pPr>
      <w:r w:rsidRPr="008E77B7">
        <w:rPr>
          <w:rFonts w:ascii="Arial" w:eastAsia="STXinwei" w:hAnsi="Arial" w:cs="Arial"/>
          <w:lang w:val="en-US"/>
        </w:rPr>
        <w:t>The number of landlords who have withdrawn from the scheme</w:t>
      </w:r>
    </w:p>
    <w:p w14:paraId="025DF007" w14:textId="77777777" w:rsidR="008E77B7" w:rsidRPr="008E77B7" w:rsidRDefault="008E77B7" w:rsidP="00A61709">
      <w:pPr>
        <w:spacing w:after="120" w:line="264" w:lineRule="auto"/>
        <w:ind w:left="720"/>
        <w:jc w:val="both"/>
        <w:rPr>
          <w:rFonts w:ascii="Arial" w:eastAsia="STXinwei" w:hAnsi="Arial" w:cs="Arial"/>
          <w:lang w:val="en-US"/>
        </w:rPr>
      </w:pPr>
      <w:r w:rsidRPr="008E77B7">
        <w:rPr>
          <w:rFonts w:ascii="Arial" w:eastAsia="STXinwei" w:hAnsi="Arial" w:cs="Arial"/>
          <w:lang w:val="en-US"/>
        </w:rPr>
        <w:t xml:space="preserve">The number of landlords, if any, who have been removed from the scheme.  </w:t>
      </w:r>
    </w:p>
    <w:p w14:paraId="68CDE860" w14:textId="77777777" w:rsidR="008E77B7" w:rsidRPr="008E77B7" w:rsidRDefault="008E77B7" w:rsidP="00A61709">
      <w:pPr>
        <w:spacing w:after="120" w:line="264" w:lineRule="auto"/>
        <w:ind w:left="720"/>
        <w:jc w:val="both"/>
        <w:rPr>
          <w:rFonts w:ascii="Arial" w:eastAsia="STXinwei" w:hAnsi="Arial" w:cs="Arial"/>
          <w:lang w:val="en-US"/>
        </w:rPr>
      </w:pPr>
      <w:r w:rsidRPr="008E77B7">
        <w:rPr>
          <w:rFonts w:ascii="Arial" w:eastAsia="STXinwei" w:hAnsi="Arial" w:cs="Arial"/>
          <w:lang w:val="en-US"/>
        </w:rPr>
        <w:t xml:space="preserve">Number of anti-social </w:t>
      </w:r>
      <w:proofErr w:type="spellStart"/>
      <w:r w:rsidRPr="008E77B7">
        <w:rPr>
          <w:rFonts w:ascii="Arial" w:eastAsia="STXinwei" w:hAnsi="Arial" w:cs="Arial"/>
          <w:lang w:val="en-US"/>
        </w:rPr>
        <w:t>behaviour</w:t>
      </w:r>
      <w:proofErr w:type="spellEnd"/>
      <w:r w:rsidRPr="008E77B7">
        <w:rPr>
          <w:rFonts w:ascii="Arial" w:eastAsia="STXinwei" w:hAnsi="Arial" w:cs="Arial"/>
          <w:lang w:val="en-US"/>
        </w:rPr>
        <w:t xml:space="preserve"> instances linked to properties owned by enrolled landlords</w:t>
      </w:r>
    </w:p>
    <w:p w14:paraId="3E588EAF" w14:textId="77777777" w:rsidR="008E77B7" w:rsidRPr="008E77B7" w:rsidRDefault="008E77B7" w:rsidP="00A61709">
      <w:pPr>
        <w:spacing w:after="120" w:line="264" w:lineRule="auto"/>
        <w:ind w:left="720"/>
        <w:jc w:val="both"/>
        <w:rPr>
          <w:rFonts w:ascii="Arial" w:eastAsia="STXinwei" w:hAnsi="Arial" w:cs="Arial"/>
          <w:lang w:val="en-US"/>
        </w:rPr>
      </w:pPr>
      <w:r w:rsidRPr="008E77B7">
        <w:rPr>
          <w:rFonts w:ascii="Arial" w:eastAsia="STXinwei" w:hAnsi="Arial" w:cs="Arial"/>
          <w:lang w:val="en-US"/>
        </w:rPr>
        <w:t>Number of complaints received by the City Council about properties owned by enrolled landlords and the actions taken.</w:t>
      </w:r>
    </w:p>
    <w:p w14:paraId="666697F4" w14:textId="77777777" w:rsidR="008E77B7" w:rsidRPr="008E77B7" w:rsidRDefault="008E77B7" w:rsidP="00A61709">
      <w:pPr>
        <w:jc w:val="both"/>
        <w:rPr>
          <w:rFonts w:ascii="Arial" w:hAnsi="Arial" w:cs="Arial"/>
        </w:rPr>
      </w:pPr>
    </w:p>
    <w:p w14:paraId="08E05751" w14:textId="77777777" w:rsidR="008E77B7" w:rsidRPr="008E77B7" w:rsidRDefault="008E77B7" w:rsidP="00A61709">
      <w:pPr>
        <w:jc w:val="both"/>
        <w:rPr>
          <w:rFonts w:ascii="Arial" w:eastAsia="STXinwei" w:hAnsi="Arial" w:cs="Arial"/>
          <w:sz w:val="20"/>
          <w:szCs w:val="20"/>
          <w:lang w:val="en-US"/>
        </w:rPr>
      </w:pPr>
      <w:r w:rsidRPr="008E77B7">
        <w:rPr>
          <w:rFonts w:ascii="Arial" w:eastAsia="STXinwei" w:hAnsi="Arial" w:cs="Arial"/>
          <w:sz w:val="20"/>
          <w:szCs w:val="20"/>
          <w:lang w:val="en-US"/>
        </w:rPr>
        <w:br w:type="page"/>
      </w:r>
    </w:p>
    <w:p w14:paraId="21827294" w14:textId="404040F1" w:rsidR="008E77B7" w:rsidRDefault="009167FA" w:rsidP="009167FA">
      <w:pPr>
        <w:pStyle w:val="Heading1"/>
        <w:rPr>
          <w:rFonts w:ascii="Arial" w:hAnsi="Arial" w:cs="Arial"/>
          <w:b/>
          <w:color w:val="auto"/>
          <w:sz w:val="24"/>
          <w:szCs w:val="24"/>
          <w:u w:val="single"/>
        </w:rPr>
      </w:pPr>
      <w:bookmarkStart w:id="16" w:name="_Toc54183895"/>
      <w:r>
        <w:rPr>
          <w:rFonts w:ascii="Arial" w:hAnsi="Arial" w:cs="Arial"/>
          <w:b/>
          <w:color w:val="auto"/>
          <w:sz w:val="24"/>
          <w:szCs w:val="24"/>
          <w:u w:val="single"/>
        </w:rPr>
        <w:lastRenderedPageBreak/>
        <w:t>A</w:t>
      </w:r>
      <w:r w:rsidR="00701CCB">
        <w:rPr>
          <w:rFonts w:ascii="Arial" w:hAnsi="Arial" w:cs="Arial"/>
          <w:b/>
          <w:color w:val="auto"/>
          <w:sz w:val="24"/>
          <w:szCs w:val="24"/>
          <w:u w:val="single"/>
        </w:rPr>
        <w:t>ppendix One</w:t>
      </w:r>
      <w:bookmarkEnd w:id="16"/>
    </w:p>
    <w:p w14:paraId="46E579D5" w14:textId="77777777" w:rsidR="009167FA" w:rsidRPr="009167FA" w:rsidRDefault="009167FA" w:rsidP="009167FA"/>
    <w:p w14:paraId="24725B6E" w14:textId="73541D49" w:rsidR="008E77B7" w:rsidRDefault="008E77B7" w:rsidP="0097402C">
      <w:pPr>
        <w:pStyle w:val="Heading2"/>
        <w:rPr>
          <w:rFonts w:ascii="Arial" w:hAnsi="Arial" w:cs="Arial"/>
          <w:b/>
          <w:color w:val="auto"/>
          <w:sz w:val="24"/>
          <w:szCs w:val="24"/>
        </w:rPr>
      </w:pPr>
      <w:bookmarkStart w:id="17" w:name="_Toc54183896"/>
      <w:r w:rsidRPr="0097402C">
        <w:rPr>
          <w:rFonts w:ascii="Arial" w:hAnsi="Arial" w:cs="Arial"/>
          <w:b/>
          <w:color w:val="auto"/>
          <w:sz w:val="24"/>
          <w:szCs w:val="24"/>
        </w:rPr>
        <w:t>P</w:t>
      </w:r>
      <w:r w:rsidR="00730411">
        <w:rPr>
          <w:rFonts w:ascii="Arial" w:hAnsi="Arial" w:cs="Arial"/>
          <w:b/>
          <w:color w:val="auto"/>
          <w:sz w:val="24"/>
          <w:szCs w:val="24"/>
        </w:rPr>
        <w:t xml:space="preserve">rotocol </w:t>
      </w:r>
      <w:r w:rsidRPr="0097402C">
        <w:rPr>
          <w:rFonts w:ascii="Arial" w:hAnsi="Arial" w:cs="Arial"/>
          <w:b/>
          <w:color w:val="auto"/>
          <w:sz w:val="24"/>
          <w:szCs w:val="24"/>
        </w:rPr>
        <w:t>to be</w:t>
      </w:r>
      <w:r w:rsidR="00730411">
        <w:rPr>
          <w:rFonts w:ascii="Arial" w:hAnsi="Arial" w:cs="Arial"/>
          <w:b/>
          <w:color w:val="auto"/>
          <w:sz w:val="24"/>
          <w:szCs w:val="24"/>
        </w:rPr>
        <w:t xml:space="preserve"> agreed between the City of Lincoln and individual accreditation scheme administrators</w:t>
      </w:r>
      <w:bookmarkEnd w:id="17"/>
      <w:r w:rsidR="00730411">
        <w:rPr>
          <w:rFonts w:ascii="Arial" w:hAnsi="Arial" w:cs="Arial"/>
          <w:b/>
          <w:color w:val="auto"/>
          <w:sz w:val="24"/>
          <w:szCs w:val="24"/>
        </w:rPr>
        <w:t xml:space="preserve"> </w:t>
      </w:r>
    </w:p>
    <w:p w14:paraId="2242F753" w14:textId="77777777" w:rsidR="0097402C" w:rsidRPr="0097402C" w:rsidRDefault="0097402C" w:rsidP="0097402C"/>
    <w:p w14:paraId="522A3F43" w14:textId="77777777" w:rsidR="008E77B7" w:rsidRPr="008E77B7" w:rsidRDefault="008E77B7" w:rsidP="00A61709">
      <w:pPr>
        <w:jc w:val="both"/>
        <w:rPr>
          <w:rFonts w:ascii="Arial" w:hAnsi="Arial" w:cs="Arial"/>
        </w:rPr>
      </w:pPr>
      <w:r w:rsidRPr="008E77B7">
        <w:rPr>
          <w:rFonts w:ascii="Arial" w:hAnsi="Arial" w:cs="Arial"/>
        </w:rPr>
        <w:t>The accreditation scheme [NAMED] agrees to enter into an agreement with the City of Lincoln whereby it will be a participatory organisation for the purposes of the Lincoln Trusted Landlord Scheme</w:t>
      </w:r>
    </w:p>
    <w:p w14:paraId="39C9BEF0" w14:textId="77777777" w:rsidR="008E77B7" w:rsidRPr="008E77B7" w:rsidRDefault="008E77B7" w:rsidP="00A61709">
      <w:pPr>
        <w:jc w:val="both"/>
        <w:rPr>
          <w:rFonts w:ascii="Arial" w:hAnsi="Arial" w:cs="Arial"/>
          <w:b/>
        </w:rPr>
      </w:pPr>
      <w:r w:rsidRPr="008E77B7">
        <w:rPr>
          <w:rFonts w:ascii="Arial" w:hAnsi="Arial" w:cs="Arial"/>
          <w:b/>
        </w:rPr>
        <w:t>The accreditation scheme will:</w:t>
      </w:r>
    </w:p>
    <w:p w14:paraId="0BAECF9D" w14:textId="77777777" w:rsidR="008E77B7" w:rsidRPr="008E77B7" w:rsidRDefault="008E77B7" w:rsidP="00A61709">
      <w:pPr>
        <w:pStyle w:val="ListParagraph"/>
        <w:numPr>
          <w:ilvl w:val="0"/>
          <w:numId w:val="9"/>
        </w:numPr>
        <w:jc w:val="both"/>
        <w:rPr>
          <w:rFonts w:ascii="Arial" w:hAnsi="Arial" w:cs="Arial"/>
        </w:rPr>
      </w:pPr>
      <w:r w:rsidRPr="008E77B7">
        <w:rPr>
          <w:rFonts w:ascii="Arial" w:hAnsi="Arial" w:cs="Arial"/>
        </w:rPr>
        <w:t>Promote the Lincoln Trusted Landlord Scheme generally</w:t>
      </w:r>
    </w:p>
    <w:p w14:paraId="4C5F6605" w14:textId="77777777" w:rsidR="008E77B7" w:rsidRPr="008E77B7" w:rsidRDefault="008E77B7" w:rsidP="00A61709">
      <w:pPr>
        <w:pStyle w:val="ListParagraph"/>
        <w:numPr>
          <w:ilvl w:val="0"/>
          <w:numId w:val="9"/>
        </w:numPr>
        <w:jc w:val="both"/>
        <w:rPr>
          <w:rFonts w:ascii="Arial" w:hAnsi="Arial" w:cs="Arial"/>
        </w:rPr>
      </w:pPr>
      <w:r w:rsidRPr="008E77B7">
        <w:rPr>
          <w:rFonts w:ascii="Arial" w:hAnsi="Arial" w:cs="Arial"/>
        </w:rPr>
        <w:t>Promote Lincoln Trusted Landlord Scheme to all members known to let residential accommodation in Lincoln</w:t>
      </w:r>
    </w:p>
    <w:p w14:paraId="02D99933" w14:textId="77777777" w:rsidR="008E77B7" w:rsidRPr="008E77B7" w:rsidRDefault="008E77B7" w:rsidP="00A61709">
      <w:pPr>
        <w:pStyle w:val="ListParagraph"/>
        <w:numPr>
          <w:ilvl w:val="0"/>
          <w:numId w:val="9"/>
        </w:numPr>
        <w:jc w:val="both"/>
        <w:rPr>
          <w:rFonts w:ascii="Arial" w:hAnsi="Arial" w:cs="Arial"/>
        </w:rPr>
      </w:pPr>
      <w:r w:rsidRPr="008E77B7">
        <w:rPr>
          <w:rFonts w:ascii="Arial" w:hAnsi="Arial" w:cs="Arial"/>
        </w:rPr>
        <w:t xml:space="preserve">If one of its members applies to the Lincoln Trusted Landlord Scheme for </w:t>
      </w:r>
      <w:proofErr w:type="gramStart"/>
      <w:r w:rsidRPr="008E77B7">
        <w:rPr>
          <w:rFonts w:ascii="Arial" w:hAnsi="Arial" w:cs="Arial"/>
        </w:rPr>
        <w:t>membership</w:t>
      </w:r>
      <w:proofErr w:type="gramEnd"/>
      <w:r w:rsidRPr="008E77B7">
        <w:rPr>
          <w:rFonts w:ascii="Arial" w:hAnsi="Arial" w:cs="Arial"/>
        </w:rPr>
        <w:t xml:space="preserve"> then the participating scheme will provide membership details to Lincoln scheme administrators on request</w:t>
      </w:r>
    </w:p>
    <w:p w14:paraId="70D6E2A9" w14:textId="77777777" w:rsidR="008E77B7" w:rsidRPr="008E77B7" w:rsidRDefault="008E77B7" w:rsidP="00A61709">
      <w:pPr>
        <w:pStyle w:val="ListParagraph"/>
        <w:numPr>
          <w:ilvl w:val="0"/>
          <w:numId w:val="9"/>
        </w:numPr>
        <w:jc w:val="both"/>
        <w:rPr>
          <w:rFonts w:ascii="Arial" w:hAnsi="Arial" w:cs="Arial"/>
        </w:rPr>
      </w:pPr>
      <w:r w:rsidRPr="008E77B7">
        <w:rPr>
          <w:rFonts w:ascii="Arial" w:hAnsi="Arial" w:cs="Arial"/>
        </w:rPr>
        <w:t>Inform the Lincoln Trusted Landlord Scheme administrators of changes to their scheme as soon as possible</w:t>
      </w:r>
    </w:p>
    <w:p w14:paraId="7EC262E2" w14:textId="77777777" w:rsidR="008E77B7" w:rsidRPr="008E77B7" w:rsidRDefault="008E77B7" w:rsidP="00A61709">
      <w:pPr>
        <w:pStyle w:val="ListParagraph"/>
        <w:numPr>
          <w:ilvl w:val="0"/>
          <w:numId w:val="9"/>
        </w:numPr>
        <w:jc w:val="both"/>
        <w:rPr>
          <w:rFonts w:ascii="Arial" w:hAnsi="Arial" w:cs="Arial"/>
        </w:rPr>
      </w:pPr>
      <w:r w:rsidRPr="008E77B7">
        <w:rPr>
          <w:rFonts w:ascii="Arial" w:hAnsi="Arial" w:cs="Arial"/>
        </w:rPr>
        <w:t>Will inform the Lincoln Trusted Landlord Scheme administrators of any change of circumstances concerning their member which could affect that individual’s continuing membership of their scheme</w:t>
      </w:r>
    </w:p>
    <w:p w14:paraId="025861D4" w14:textId="77777777" w:rsidR="008E77B7" w:rsidRPr="008E77B7" w:rsidRDefault="008E77B7" w:rsidP="00A61709">
      <w:pPr>
        <w:pStyle w:val="ListParagraph"/>
        <w:numPr>
          <w:ilvl w:val="0"/>
          <w:numId w:val="9"/>
        </w:numPr>
        <w:jc w:val="both"/>
        <w:rPr>
          <w:rFonts w:ascii="Arial" w:hAnsi="Arial" w:cs="Arial"/>
        </w:rPr>
      </w:pPr>
      <w:r w:rsidRPr="008E77B7">
        <w:rPr>
          <w:rFonts w:ascii="Arial" w:hAnsi="Arial" w:cs="Arial"/>
        </w:rPr>
        <w:t xml:space="preserve">Will accept any referrals from the Lincoln Trusted Landlord Scheme administrators concerning possible infringement of their scheme rules (both the Lincoln Trusted Landlord Scheme and that of the accreditation scheme) </w:t>
      </w:r>
    </w:p>
    <w:p w14:paraId="13ADC0E2" w14:textId="77777777" w:rsidR="008E77B7" w:rsidRPr="008E77B7" w:rsidRDefault="008E77B7" w:rsidP="00A61709">
      <w:pPr>
        <w:pStyle w:val="ListParagraph"/>
        <w:numPr>
          <w:ilvl w:val="0"/>
          <w:numId w:val="9"/>
        </w:numPr>
        <w:jc w:val="both"/>
        <w:rPr>
          <w:rFonts w:ascii="Arial" w:hAnsi="Arial" w:cs="Arial"/>
        </w:rPr>
      </w:pPr>
      <w:r w:rsidRPr="008E77B7">
        <w:rPr>
          <w:rFonts w:ascii="Arial" w:hAnsi="Arial" w:cs="Arial"/>
        </w:rPr>
        <w:t>Will let Lincoln Trusted Landlord Scheme administrators know of the outcomes of their investigations into any complaint.</w:t>
      </w:r>
    </w:p>
    <w:p w14:paraId="0BCD60CB" w14:textId="77777777" w:rsidR="008E77B7" w:rsidRPr="008E77B7" w:rsidRDefault="008E77B7" w:rsidP="00A61709">
      <w:pPr>
        <w:jc w:val="both"/>
        <w:rPr>
          <w:rFonts w:ascii="Arial" w:hAnsi="Arial" w:cs="Arial"/>
          <w:b/>
        </w:rPr>
      </w:pPr>
      <w:r w:rsidRPr="008E77B7">
        <w:rPr>
          <w:rFonts w:ascii="Arial" w:hAnsi="Arial" w:cs="Arial"/>
          <w:b/>
        </w:rPr>
        <w:t>The City of Lincoln will:</w:t>
      </w:r>
    </w:p>
    <w:p w14:paraId="61070930" w14:textId="77777777" w:rsidR="008E77B7" w:rsidRPr="008E77B7" w:rsidRDefault="008E77B7" w:rsidP="00A61709">
      <w:pPr>
        <w:pStyle w:val="ListParagraph"/>
        <w:numPr>
          <w:ilvl w:val="0"/>
          <w:numId w:val="10"/>
        </w:numPr>
        <w:jc w:val="both"/>
        <w:rPr>
          <w:rFonts w:ascii="Arial" w:hAnsi="Arial" w:cs="Arial"/>
        </w:rPr>
      </w:pPr>
      <w:r w:rsidRPr="008E77B7">
        <w:rPr>
          <w:rFonts w:ascii="Arial" w:hAnsi="Arial" w:cs="Arial"/>
        </w:rPr>
        <w:t>Promote the Lincoln Trusted Landlord Scheme generally.</w:t>
      </w:r>
    </w:p>
    <w:p w14:paraId="65F84E2D" w14:textId="77777777" w:rsidR="008E77B7" w:rsidRPr="008E77B7" w:rsidRDefault="008E77B7" w:rsidP="00A61709">
      <w:pPr>
        <w:pStyle w:val="ListParagraph"/>
        <w:numPr>
          <w:ilvl w:val="0"/>
          <w:numId w:val="10"/>
        </w:numPr>
        <w:jc w:val="both"/>
        <w:rPr>
          <w:rFonts w:ascii="Arial" w:hAnsi="Arial" w:cs="Arial"/>
        </w:rPr>
      </w:pPr>
      <w:r w:rsidRPr="008E77B7">
        <w:rPr>
          <w:rFonts w:ascii="Arial" w:hAnsi="Arial" w:cs="Arial"/>
        </w:rPr>
        <w:t>Will promote the accreditation scheme alongside other participatory schemes</w:t>
      </w:r>
    </w:p>
    <w:p w14:paraId="01DC0917" w14:textId="77777777" w:rsidR="008E77B7" w:rsidRPr="008E77B7" w:rsidRDefault="008E77B7" w:rsidP="00A61709">
      <w:pPr>
        <w:pStyle w:val="ListParagraph"/>
        <w:numPr>
          <w:ilvl w:val="0"/>
          <w:numId w:val="10"/>
        </w:numPr>
        <w:jc w:val="both"/>
        <w:rPr>
          <w:rFonts w:ascii="Arial" w:hAnsi="Arial" w:cs="Arial"/>
        </w:rPr>
      </w:pPr>
      <w:r w:rsidRPr="008E77B7">
        <w:rPr>
          <w:rFonts w:ascii="Arial" w:hAnsi="Arial" w:cs="Arial"/>
        </w:rPr>
        <w:t>Inform the Lincoln Trusted Landlord Scheme administrators of changes to their scheme as soon as possible</w:t>
      </w:r>
    </w:p>
    <w:p w14:paraId="71556AAE" w14:textId="77777777" w:rsidR="008E77B7" w:rsidRPr="008E77B7" w:rsidRDefault="008E77B7" w:rsidP="00A61709">
      <w:pPr>
        <w:pStyle w:val="ListParagraph"/>
        <w:numPr>
          <w:ilvl w:val="0"/>
          <w:numId w:val="10"/>
        </w:numPr>
        <w:jc w:val="both"/>
        <w:rPr>
          <w:rFonts w:ascii="Arial" w:hAnsi="Arial" w:cs="Arial"/>
        </w:rPr>
      </w:pPr>
      <w:r w:rsidRPr="008E77B7">
        <w:rPr>
          <w:rFonts w:ascii="Arial" w:hAnsi="Arial" w:cs="Arial"/>
        </w:rPr>
        <w:t>Will provide the format for applications to be made to the Lincoln Trusted Landlord Scheme</w:t>
      </w:r>
    </w:p>
    <w:p w14:paraId="74EA7F4F" w14:textId="77777777" w:rsidR="008E77B7" w:rsidRPr="008E77B7" w:rsidRDefault="008E77B7" w:rsidP="00A61709">
      <w:pPr>
        <w:pStyle w:val="ListParagraph"/>
        <w:numPr>
          <w:ilvl w:val="0"/>
          <w:numId w:val="10"/>
        </w:numPr>
        <w:jc w:val="both"/>
        <w:rPr>
          <w:rFonts w:ascii="Arial" w:hAnsi="Arial" w:cs="Arial"/>
        </w:rPr>
      </w:pPr>
      <w:r w:rsidRPr="008E77B7">
        <w:rPr>
          <w:rFonts w:ascii="Arial" w:hAnsi="Arial" w:cs="Arial"/>
        </w:rPr>
        <w:t xml:space="preserve"> Will provide the administrative support for the Lincoln Trusted Landlord Scheme</w:t>
      </w:r>
    </w:p>
    <w:p w14:paraId="6322F268" w14:textId="77777777" w:rsidR="008E77B7" w:rsidRPr="008E77B7" w:rsidRDefault="008E77B7" w:rsidP="00A61709">
      <w:pPr>
        <w:pStyle w:val="ListParagraph"/>
        <w:numPr>
          <w:ilvl w:val="0"/>
          <w:numId w:val="10"/>
        </w:numPr>
        <w:jc w:val="both"/>
        <w:rPr>
          <w:rFonts w:ascii="Arial" w:hAnsi="Arial" w:cs="Arial"/>
        </w:rPr>
      </w:pPr>
      <w:r w:rsidRPr="008E77B7">
        <w:rPr>
          <w:rFonts w:ascii="Arial" w:hAnsi="Arial" w:cs="Arial"/>
        </w:rPr>
        <w:t>Will accept applications to the Lincoln Trusted Landlord Scheme from eligible members of the accreditation scheme</w:t>
      </w:r>
    </w:p>
    <w:p w14:paraId="4EBA7199" w14:textId="77777777" w:rsidR="008E77B7" w:rsidRPr="008E77B7" w:rsidRDefault="008E77B7" w:rsidP="00A61709">
      <w:pPr>
        <w:pStyle w:val="ListParagraph"/>
        <w:numPr>
          <w:ilvl w:val="0"/>
          <w:numId w:val="10"/>
        </w:numPr>
        <w:jc w:val="both"/>
        <w:rPr>
          <w:rFonts w:ascii="Arial" w:hAnsi="Arial" w:cs="Arial"/>
        </w:rPr>
      </w:pPr>
      <w:r w:rsidRPr="008E77B7">
        <w:rPr>
          <w:rFonts w:ascii="Arial" w:hAnsi="Arial" w:cs="Arial"/>
        </w:rPr>
        <w:lastRenderedPageBreak/>
        <w:t>Will consult with the accreditation scheme to establish that an applicant to the Trusted Landlord Scheme is a member of their scheme.</w:t>
      </w:r>
    </w:p>
    <w:p w14:paraId="61A4D10C" w14:textId="77777777" w:rsidR="008E77B7" w:rsidRPr="008E77B7" w:rsidRDefault="008E77B7" w:rsidP="00A61709">
      <w:pPr>
        <w:pStyle w:val="ListParagraph"/>
        <w:numPr>
          <w:ilvl w:val="0"/>
          <w:numId w:val="10"/>
        </w:numPr>
        <w:jc w:val="both"/>
        <w:rPr>
          <w:rFonts w:ascii="Arial" w:hAnsi="Arial" w:cs="Arial"/>
        </w:rPr>
      </w:pPr>
      <w:r w:rsidRPr="008E77B7">
        <w:rPr>
          <w:rFonts w:ascii="Arial" w:hAnsi="Arial" w:cs="Arial"/>
        </w:rPr>
        <w:t>Will refer complaints about an individual landlord to the accreditation scheme for investigation according to their rules</w:t>
      </w:r>
    </w:p>
    <w:p w14:paraId="0AF4AABB" w14:textId="77777777" w:rsidR="008E77B7" w:rsidRPr="008E77B7" w:rsidRDefault="008E77B7" w:rsidP="00A61709">
      <w:pPr>
        <w:pStyle w:val="ListParagraph"/>
        <w:numPr>
          <w:ilvl w:val="0"/>
          <w:numId w:val="10"/>
        </w:numPr>
        <w:jc w:val="both"/>
        <w:rPr>
          <w:rFonts w:ascii="Arial" w:hAnsi="Arial" w:cs="Arial"/>
        </w:rPr>
      </w:pPr>
      <w:r w:rsidRPr="008E77B7">
        <w:rPr>
          <w:rFonts w:ascii="Arial" w:hAnsi="Arial" w:cs="Arial"/>
        </w:rPr>
        <w:t xml:space="preserve">In any investigation of complaint against a member of the accreditation scheme will abide by the schemes’ adjudication; unless there is an obligation to take statutory action. </w:t>
      </w:r>
    </w:p>
    <w:p w14:paraId="67467497" w14:textId="77777777" w:rsidR="008E77B7" w:rsidRPr="008E77B7" w:rsidRDefault="008E77B7" w:rsidP="00A61709">
      <w:pPr>
        <w:pStyle w:val="ListParagraph"/>
        <w:numPr>
          <w:ilvl w:val="0"/>
          <w:numId w:val="10"/>
        </w:numPr>
        <w:jc w:val="both"/>
        <w:rPr>
          <w:rFonts w:ascii="Arial" w:hAnsi="Arial" w:cs="Arial"/>
        </w:rPr>
      </w:pPr>
      <w:r w:rsidRPr="008E77B7">
        <w:rPr>
          <w:rFonts w:ascii="Arial" w:hAnsi="Arial" w:cs="Arial"/>
        </w:rPr>
        <w:t xml:space="preserve">Will publicly recognise successful applicants to the Lincoln Trusted Landlord Scheme </w:t>
      </w:r>
    </w:p>
    <w:p w14:paraId="14F3A897" w14:textId="77777777" w:rsidR="008E77B7" w:rsidRPr="008E77B7" w:rsidRDefault="008E77B7" w:rsidP="00A61709">
      <w:pPr>
        <w:pStyle w:val="ListParagraph"/>
        <w:numPr>
          <w:ilvl w:val="0"/>
          <w:numId w:val="10"/>
        </w:numPr>
        <w:jc w:val="both"/>
        <w:rPr>
          <w:rFonts w:ascii="Arial" w:hAnsi="Arial" w:cs="Arial"/>
        </w:rPr>
      </w:pPr>
      <w:r w:rsidRPr="008E77B7">
        <w:rPr>
          <w:rFonts w:ascii="Arial" w:hAnsi="Arial" w:cs="Arial"/>
        </w:rPr>
        <w:t>Will make provision to ensure compliance of those parts of the Lincoln Trusted Landlord Scheme which are not included in the accreditation scheme.</w:t>
      </w:r>
    </w:p>
    <w:p w14:paraId="62975343" w14:textId="77777777" w:rsidR="008E77B7" w:rsidRPr="008E77B7" w:rsidRDefault="008E77B7" w:rsidP="00A61709">
      <w:pPr>
        <w:pStyle w:val="ListParagraph"/>
        <w:numPr>
          <w:ilvl w:val="0"/>
          <w:numId w:val="10"/>
        </w:numPr>
        <w:jc w:val="both"/>
        <w:rPr>
          <w:rFonts w:ascii="Arial" w:hAnsi="Arial" w:cs="Arial"/>
        </w:rPr>
      </w:pPr>
      <w:r w:rsidRPr="008E77B7">
        <w:rPr>
          <w:rFonts w:ascii="Arial" w:hAnsi="Arial" w:cs="Arial"/>
        </w:rPr>
        <w:t xml:space="preserve">The City council will consult with the accreditation scheme concerning any changes to the policies referenced within the scheme, and </w:t>
      </w:r>
      <w:proofErr w:type="gramStart"/>
      <w:r w:rsidRPr="008E77B7">
        <w:rPr>
          <w:rFonts w:ascii="Arial" w:hAnsi="Arial" w:cs="Arial"/>
        </w:rPr>
        <w:t>in particular will</w:t>
      </w:r>
      <w:proofErr w:type="gramEnd"/>
      <w:r w:rsidRPr="008E77B7">
        <w:rPr>
          <w:rFonts w:ascii="Arial" w:hAnsi="Arial" w:cs="Arial"/>
        </w:rPr>
        <w:t xml:space="preserve"> consult on any guidance concerning local interpretation of housing standards. </w:t>
      </w:r>
    </w:p>
    <w:p w14:paraId="62622A33" w14:textId="77777777" w:rsidR="008E77B7" w:rsidRPr="008E77B7" w:rsidRDefault="008E77B7" w:rsidP="00A61709">
      <w:pPr>
        <w:jc w:val="both"/>
        <w:rPr>
          <w:rFonts w:ascii="Arial" w:hAnsi="Arial" w:cs="Arial"/>
        </w:rPr>
      </w:pPr>
      <w:r w:rsidRPr="008E77B7">
        <w:rPr>
          <w:rFonts w:ascii="Arial" w:hAnsi="Arial" w:cs="Arial"/>
        </w:rPr>
        <w:br w:type="page"/>
      </w:r>
    </w:p>
    <w:p w14:paraId="6AF9BFD7" w14:textId="73E63A5C" w:rsidR="008E77B7" w:rsidRDefault="008E77B7" w:rsidP="009167FA">
      <w:pPr>
        <w:pStyle w:val="Heading1"/>
        <w:rPr>
          <w:rFonts w:ascii="Arial" w:hAnsi="Arial" w:cs="Arial"/>
          <w:b/>
          <w:color w:val="auto"/>
          <w:sz w:val="24"/>
          <w:szCs w:val="24"/>
          <w:u w:val="single"/>
        </w:rPr>
      </w:pPr>
      <w:bookmarkStart w:id="18" w:name="_Toc54183897"/>
      <w:r w:rsidRPr="009167FA">
        <w:rPr>
          <w:rFonts w:ascii="Arial" w:hAnsi="Arial" w:cs="Arial"/>
          <w:b/>
          <w:color w:val="auto"/>
          <w:sz w:val="24"/>
          <w:szCs w:val="24"/>
          <w:u w:val="single"/>
        </w:rPr>
        <w:lastRenderedPageBreak/>
        <w:t>A</w:t>
      </w:r>
      <w:r w:rsidR="00701CCB">
        <w:rPr>
          <w:rFonts w:ascii="Arial" w:hAnsi="Arial" w:cs="Arial"/>
          <w:b/>
          <w:color w:val="auto"/>
          <w:sz w:val="24"/>
          <w:szCs w:val="24"/>
          <w:u w:val="single"/>
        </w:rPr>
        <w:t xml:space="preserve">ppendix </w:t>
      </w:r>
      <w:r w:rsidRPr="009167FA">
        <w:rPr>
          <w:rFonts w:ascii="Arial" w:hAnsi="Arial" w:cs="Arial"/>
          <w:b/>
          <w:color w:val="auto"/>
          <w:sz w:val="24"/>
          <w:szCs w:val="24"/>
          <w:u w:val="single"/>
        </w:rPr>
        <w:t>T</w:t>
      </w:r>
      <w:r w:rsidR="00701CCB">
        <w:rPr>
          <w:rFonts w:ascii="Arial" w:hAnsi="Arial" w:cs="Arial"/>
          <w:b/>
          <w:color w:val="auto"/>
          <w:sz w:val="24"/>
          <w:szCs w:val="24"/>
          <w:u w:val="single"/>
        </w:rPr>
        <w:t>wo</w:t>
      </w:r>
      <w:bookmarkEnd w:id="18"/>
      <w:r w:rsidR="00701CCB">
        <w:rPr>
          <w:rFonts w:ascii="Arial" w:hAnsi="Arial" w:cs="Arial"/>
          <w:b/>
          <w:color w:val="auto"/>
          <w:sz w:val="24"/>
          <w:szCs w:val="24"/>
          <w:u w:val="single"/>
        </w:rPr>
        <w:t xml:space="preserve"> </w:t>
      </w:r>
    </w:p>
    <w:p w14:paraId="511FC1DC" w14:textId="77777777" w:rsidR="009167FA" w:rsidRPr="009167FA" w:rsidRDefault="009167FA" w:rsidP="009167FA"/>
    <w:p w14:paraId="0F271786" w14:textId="3028717D" w:rsidR="008E77B7" w:rsidRDefault="008E77B7" w:rsidP="00730411">
      <w:pPr>
        <w:pStyle w:val="Heading2"/>
        <w:rPr>
          <w:rFonts w:ascii="Arial" w:hAnsi="Arial" w:cs="Arial"/>
          <w:b/>
          <w:color w:val="auto"/>
          <w:sz w:val="24"/>
          <w:szCs w:val="24"/>
        </w:rPr>
      </w:pPr>
      <w:bookmarkStart w:id="19" w:name="_Toc54183898"/>
      <w:r w:rsidRPr="0097402C">
        <w:rPr>
          <w:rFonts w:ascii="Arial" w:hAnsi="Arial" w:cs="Arial"/>
          <w:b/>
          <w:color w:val="auto"/>
          <w:sz w:val="24"/>
          <w:szCs w:val="24"/>
        </w:rPr>
        <w:t>C</w:t>
      </w:r>
      <w:r w:rsidR="00730411">
        <w:rPr>
          <w:rFonts w:ascii="Arial" w:hAnsi="Arial" w:cs="Arial"/>
          <w:b/>
          <w:color w:val="auto"/>
          <w:sz w:val="24"/>
          <w:szCs w:val="24"/>
        </w:rPr>
        <w:t xml:space="preserve">ity of Lincoln </w:t>
      </w:r>
      <w:proofErr w:type="spellStart"/>
      <w:r w:rsidR="00730411">
        <w:rPr>
          <w:rFonts w:ascii="Arial" w:hAnsi="Arial" w:cs="Arial"/>
          <w:b/>
          <w:color w:val="auto"/>
          <w:sz w:val="24"/>
          <w:szCs w:val="24"/>
        </w:rPr>
        <w:t>Trrusted</w:t>
      </w:r>
      <w:proofErr w:type="spellEnd"/>
      <w:r w:rsidR="00730411">
        <w:rPr>
          <w:rFonts w:ascii="Arial" w:hAnsi="Arial" w:cs="Arial"/>
          <w:b/>
          <w:color w:val="auto"/>
          <w:sz w:val="24"/>
          <w:szCs w:val="24"/>
        </w:rPr>
        <w:t xml:space="preserve"> Landlord Scheme Terms and Conditions</w:t>
      </w:r>
      <w:bookmarkEnd w:id="19"/>
    </w:p>
    <w:p w14:paraId="52028AF7" w14:textId="77777777" w:rsidR="0097402C" w:rsidRPr="0097402C" w:rsidRDefault="0097402C" w:rsidP="0097402C"/>
    <w:p w14:paraId="69BE1BE3" w14:textId="77777777" w:rsidR="008E77B7" w:rsidRPr="008E77B7" w:rsidRDefault="008E77B7" w:rsidP="00A61709">
      <w:pPr>
        <w:spacing w:after="160" w:line="259" w:lineRule="auto"/>
        <w:jc w:val="both"/>
        <w:rPr>
          <w:rFonts w:ascii="Arial" w:eastAsia="Calibri" w:hAnsi="Arial" w:cs="Arial"/>
        </w:rPr>
      </w:pPr>
      <w:r w:rsidRPr="008E77B7">
        <w:rPr>
          <w:rFonts w:ascii="Arial" w:eastAsia="Calibri" w:hAnsi="Arial" w:cs="Arial"/>
        </w:rPr>
        <w:t>These are the terms and conditions for landlords and letting agents who wish to enrol, and are accepted onto, the City of Lincoln’s Trusted Landlord Scheme (the “Scheme”).</w:t>
      </w:r>
    </w:p>
    <w:p w14:paraId="3D40B3C0" w14:textId="77777777" w:rsidR="008E77B7" w:rsidRPr="008E77B7" w:rsidRDefault="008E77B7" w:rsidP="00A61709">
      <w:pPr>
        <w:spacing w:after="160" w:line="259" w:lineRule="auto"/>
        <w:jc w:val="both"/>
        <w:rPr>
          <w:rFonts w:ascii="Arial" w:eastAsia="Calibri" w:hAnsi="Arial" w:cs="Arial"/>
          <w:b/>
        </w:rPr>
      </w:pPr>
      <w:r w:rsidRPr="008E77B7">
        <w:rPr>
          <w:rFonts w:ascii="Arial" w:eastAsia="Calibri" w:hAnsi="Arial" w:cs="Arial"/>
          <w:b/>
        </w:rPr>
        <w:t>Pre-condition</w:t>
      </w:r>
    </w:p>
    <w:p w14:paraId="763C8FE2" w14:textId="77777777" w:rsidR="008E77B7" w:rsidRPr="008E77B7" w:rsidRDefault="008E77B7" w:rsidP="00A61709">
      <w:pPr>
        <w:spacing w:after="160" w:line="259" w:lineRule="auto"/>
        <w:jc w:val="both"/>
        <w:rPr>
          <w:rFonts w:ascii="Arial" w:eastAsia="Calibri" w:hAnsi="Arial" w:cs="Arial"/>
          <w:b/>
        </w:rPr>
      </w:pPr>
      <w:r w:rsidRPr="008E77B7">
        <w:rPr>
          <w:rFonts w:ascii="Arial" w:eastAsia="Calibri" w:hAnsi="Arial" w:cs="Arial"/>
        </w:rPr>
        <w:t xml:space="preserve">To enrol onto the scheme the landlord must first be accredited with one of the </w:t>
      </w:r>
      <w:r w:rsidRPr="008E77B7">
        <w:rPr>
          <w:rFonts w:ascii="Arial" w:eastAsia="Calibri" w:hAnsi="Arial" w:cs="Arial"/>
          <w:b/>
        </w:rPr>
        <w:t xml:space="preserve">recognised organisations. </w:t>
      </w:r>
    </w:p>
    <w:p w14:paraId="0C68C7B7" w14:textId="77777777" w:rsidR="008E77B7" w:rsidRPr="008E77B7" w:rsidRDefault="008E77B7" w:rsidP="00A61709">
      <w:pPr>
        <w:spacing w:after="160" w:line="259" w:lineRule="auto"/>
        <w:jc w:val="both"/>
        <w:rPr>
          <w:rFonts w:ascii="Arial" w:eastAsia="Calibri" w:hAnsi="Arial" w:cs="Arial"/>
        </w:rPr>
      </w:pPr>
      <w:r w:rsidRPr="008E77B7">
        <w:rPr>
          <w:rFonts w:ascii="Arial" w:eastAsia="Calibri" w:hAnsi="Arial" w:cs="Arial"/>
        </w:rPr>
        <w:t>The</w:t>
      </w:r>
      <w:r w:rsidRPr="008E77B7">
        <w:rPr>
          <w:rFonts w:ascii="Arial" w:eastAsia="Calibri" w:hAnsi="Arial" w:cs="Arial"/>
          <w:b/>
        </w:rPr>
        <w:t xml:space="preserve"> recognised organisations </w:t>
      </w:r>
      <w:r w:rsidRPr="008E77B7">
        <w:rPr>
          <w:rFonts w:ascii="Arial" w:eastAsia="Calibri" w:hAnsi="Arial" w:cs="Arial"/>
        </w:rPr>
        <w:t>are:</w:t>
      </w:r>
    </w:p>
    <w:p w14:paraId="2AC27FA3" w14:textId="472A8FA8" w:rsidR="008E77B7" w:rsidRPr="008E77B7" w:rsidRDefault="008E77B7" w:rsidP="00A61709">
      <w:pPr>
        <w:numPr>
          <w:ilvl w:val="0"/>
          <w:numId w:val="36"/>
        </w:numPr>
        <w:spacing w:after="160" w:line="259" w:lineRule="auto"/>
        <w:contextualSpacing/>
        <w:jc w:val="both"/>
        <w:rPr>
          <w:rFonts w:ascii="Arial" w:eastAsia="Calibri" w:hAnsi="Arial" w:cs="Arial"/>
        </w:rPr>
      </w:pPr>
      <w:r w:rsidRPr="008E77B7">
        <w:rPr>
          <w:rFonts w:ascii="Arial" w:eastAsia="Calibri" w:hAnsi="Arial" w:cs="Arial"/>
        </w:rPr>
        <w:t>Decent and Safe Homes</w:t>
      </w:r>
      <w:r w:rsidR="00437BEF">
        <w:rPr>
          <w:rFonts w:ascii="Arial" w:eastAsia="Calibri" w:hAnsi="Arial" w:cs="Arial"/>
        </w:rPr>
        <w:t xml:space="preserve"> (DASH)</w:t>
      </w:r>
    </w:p>
    <w:p w14:paraId="3B6C6413" w14:textId="77777777" w:rsidR="00437BEF" w:rsidRPr="00437BEF" w:rsidRDefault="00437BEF" w:rsidP="00437BEF">
      <w:pPr>
        <w:pStyle w:val="ListParagraph"/>
        <w:numPr>
          <w:ilvl w:val="0"/>
          <w:numId w:val="36"/>
        </w:numPr>
        <w:rPr>
          <w:rFonts w:ascii="Arial" w:eastAsia="Calibri" w:hAnsi="Arial" w:cs="Arial"/>
          <w:lang w:eastAsia="ja-JP"/>
        </w:rPr>
      </w:pPr>
      <w:r w:rsidRPr="00437BEF">
        <w:rPr>
          <w:rFonts w:ascii="Arial" w:eastAsia="Calibri" w:hAnsi="Arial" w:cs="Arial"/>
          <w:lang w:eastAsia="ja-JP"/>
        </w:rPr>
        <w:t>National Residential Landlords Association (NRLA)</w:t>
      </w:r>
    </w:p>
    <w:p w14:paraId="41BE325A" w14:textId="18BF5340" w:rsidR="008E77B7" w:rsidRDefault="008E77B7" w:rsidP="00A61709">
      <w:pPr>
        <w:numPr>
          <w:ilvl w:val="0"/>
          <w:numId w:val="36"/>
        </w:numPr>
        <w:spacing w:after="160" w:line="259" w:lineRule="auto"/>
        <w:contextualSpacing/>
        <w:jc w:val="both"/>
        <w:rPr>
          <w:rFonts w:ascii="Arial" w:eastAsia="Calibri" w:hAnsi="Arial" w:cs="Arial"/>
        </w:rPr>
      </w:pPr>
      <w:r w:rsidRPr="008E77B7">
        <w:rPr>
          <w:rFonts w:ascii="Arial" w:eastAsia="Calibri" w:hAnsi="Arial" w:cs="Arial"/>
        </w:rPr>
        <w:t>Lincoln Student</w:t>
      </w:r>
      <w:r w:rsidR="004D3BF3">
        <w:rPr>
          <w:rFonts w:ascii="Arial" w:eastAsia="Calibri" w:hAnsi="Arial" w:cs="Arial"/>
        </w:rPr>
        <w:t>s’ Union Accommodation Services (SUAS)</w:t>
      </w:r>
      <w:r w:rsidRPr="008E77B7">
        <w:rPr>
          <w:rFonts w:ascii="Arial" w:eastAsia="Calibri" w:hAnsi="Arial" w:cs="Arial"/>
        </w:rPr>
        <w:t xml:space="preserve"> Accreditation Scheme</w:t>
      </w:r>
    </w:p>
    <w:p w14:paraId="50BE2559" w14:textId="77777777" w:rsidR="004D3BF3" w:rsidRPr="008E77B7" w:rsidRDefault="004D3BF3" w:rsidP="004D3BF3">
      <w:pPr>
        <w:spacing w:after="160" w:line="259" w:lineRule="auto"/>
        <w:ind w:left="720"/>
        <w:contextualSpacing/>
        <w:jc w:val="both"/>
        <w:rPr>
          <w:rFonts w:ascii="Arial" w:eastAsia="Calibri" w:hAnsi="Arial" w:cs="Arial"/>
        </w:rPr>
      </w:pPr>
    </w:p>
    <w:p w14:paraId="389E7CA4" w14:textId="22B7710E" w:rsidR="008E77B7" w:rsidRPr="008E77B7" w:rsidRDefault="008E77B7" w:rsidP="00A61709">
      <w:pPr>
        <w:numPr>
          <w:ilvl w:val="0"/>
          <w:numId w:val="36"/>
        </w:numPr>
        <w:spacing w:after="160" w:line="259" w:lineRule="auto"/>
        <w:contextualSpacing/>
        <w:jc w:val="both"/>
        <w:rPr>
          <w:rFonts w:ascii="Arial" w:eastAsia="Calibri" w:hAnsi="Arial" w:cs="Arial"/>
        </w:rPr>
      </w:pPr>
      <w:r w:rsidRPr="008E77B7">
        <w:rPr>
          <w:rFonts w:ascii="Arial" w:eastAsia="Calibri" w:hAnsi="Arial" w:cs="Arial"/>
        </w:rPr>
        <w:t>The Private Rented Sector Accreditation Scheme</w:t>
      </w:r>
      <w:r w:rsidR="00437BEF">
        <w:rPr>
          <w:rFonts w:ascii="Arial" w:eastAsia="Calibri" w:hAnsi="Arial" w:cs="Arial"/>
        </w:rPr>
        <w:t xml:space="preserve"> (PRSAS)</w:t>
      </w:r>
    </w:p>
    <w:p w14:paraId="46A29715" w14:textId="77777777" w:rsidR="009E1A07" w:rsidRDefault="009E1A07" w:rsidP="00A61709">
      <w:pPr>
        <w:spacing w:after="160" w:line="259" w:lineRule="auto"/>
        <w:jc w:val="both"/>
        <w:rPr>
          <w:rFonts w:ascii="Arial" w:eastAsia="Calibri" w:hAnsi="Arial" w:cs="Arial"/>
        </w:rPr>
      </w:pPr>
    </w:p>
    <w:p w14:paraId="3320602B" w14:textId="2331C014" w:rsidR="008E77B7" w:rsidRPr="00607409" w:rsidRDefault="00607409" w:rsidP="00A61709">
      <w:pPr>
        <w:spacing w:after="160" w:line="259" w:lineRule="auto"/>
        <w:jc w:val="both"/>
        <w:rPr>
          <w:rFonts w:ascii="Arial" w:eastAsia="Calibri" w:hAnsi="Arial" w:cs="Arial"/>
        </w:rPr>
      </w:pPr>
      <w:r w:rsidRPr="00607409">
        <w:rPr>
          <w:rFonts w:ascii="Arial" w:eastAsia="Calibri" w:hAnsi="Arial" w:cs="Arial"/>
        </w:rPr>
        <w:t>Recognised accreditation schemes may be added or removed from this list with the authorisation of the Private Housing Team Leader</w:t>
      </w:r>
    </w:p>
    <w:p w14:paraId="43B544B2" w14:textId="77777777" w:rsidR="00607409" w:rsidRDefault="00607409" w:rsidP="00A61709">
      <w:pPr>
        <w:spacing w:after="160" w:line="259" w:lineRule="auto"/>
        <w:jc w:val="both"/>
        <w:rPr>
          <w:rFonts w:ascii="Arial" w:eastAsia="Calibri" w:hAnsi="Arial" w:cs="Arial"/>
          <w:b/>
        </w:rPr>
      </w:pPr>
    </w:p>
    <w:p w14:paraId="7C161B1F" w14:textId="77777777" w:rsidR="00C8164A" w:rsidRPr="00EF5FC9" w:rsidRDefault="00EF5FC9" w:rsidP="00A61709">
      <w:pPr>
        <w:spacing w:after="160" w:line="259" w:lineRule="auto"/>
        <w:jc w:val="both"/>
        <w:rPr>
          <w:rFonts w:ascii="Arial" w:eastAsia="Calibri" w:hAnsi="Arial" w:cs="Arial"/>
          <w:b/>
        </w:rPr>
      </w:pPr>
      <w:r>
        <w:rPr>
          <w:rFonts w:ascii="Arial" w:eastAsia="Calibri" w:hAnsi="Arial" w:cs="Arial"/>
          <w:b/>
        </w:rPr>
        <w:t>Fit and proper compliance</w:t>
      </w:r>
    </w:p>
    <w:p w14:paraId="771B7BBB" w14:textId="053D4DCD" w:rsidR="00EF5FC9" w:rsidRPr="00CF6D43" w:rsidRDefault="00EF5FC9" w:rsidP="00A61709">
      <w:pPr>
        <w:spacing w:after="160" w:line="259" w:lineRule="auto"/>
        <w:jc w:val="both"/>
        <w:rPr>
          <w:rFonts w:ascii="Arial" w:eastAsia="Calibri" w:hAnsi="Arial" w:cs="Arial"/>
        </w:rPr>
      </w:pPr>
      <w:r w:rsidRPr="00CF6D43">
        <w:rPr>
          <w:rFonts w:ascii="Arial" w:eastAsia="Calibri" w:hAnsi="Arial" w:cs="Arial"/>
        </w:rPr>
        <w:t xml:space="preserve">All applicants will be checked against the Rogue Landlord Database, the City of Lincoln Council records relating to prosecutions and civil penalties and housing enforcement records in relation to banning order offences. </w:t>
      </w:r>
    </w:p>
    <w:p w14:paraId="74669E5B" w14:textId="77777777" w:rsidR="00C8164A" w:rsidRPr="00CF6D43" w:rsidRDefault="00EF5FC9" w:rsidP="00A61709">
      <w:pPr>
        <w:spacing w:after="160" w:line="259" w:lineRule="auto"/>
        <w:jc w:val="both"/>
        <w:rPr>
          <w:rFonts w:ascii="Arial" w:eastAsia="Calibri" w:hAnsi="Arial" w:cs="Arial"/>
        </w:rPr>
      </w:pPr>
      <w:r w:rsidRPr="00CF6D43">
        <w:rPr>
          <w:rFonts w:ascii="Arial" w:eastAsia="Calibri" w:hAnsi="Arial" w:cs="Arial"/>
        </w:rPr>
        <w:t>Where detrimental information is found it is likely the applicant will be excluded from the scheme.</w:t>
      </w:r>
    </w:p>
    <w:p w14:paraId="1FD5F8C7" w14:textId="77777777" w:rsidR="00EF5FC9" w:rsidRDefault="00EF5FC9" w:rsidP="00A61709">
      <w:pPr>
        <w:spacing w:after="160" w:line="259" w:lineRule="auto"/>
        <w:jc w:val="both"/>
        <w:rPr>
          <w:rFonts w:ascii="Arial" w:eastAsia="Calibri" w:hAnsi="Arial" w:cs="Arial"/>
          <w:b/>
        </w:rPr>
      </w:pPr>
    </w:p>
    <w:p w14:paraId="6EB5BD89" w14:textId="77777777" w:rsidR="00991813" w:rsidRDefault="00991813" w:rsidP="00A61709">
      <w:pPr>
        <w:spacing w:after="160" w:line="259" w:lineRule="auto"/>
        <w:jc w:val="both"/>
        <w:rPr>
          <w:rFonts w:ascii="Arial" w:eastAsia="Calibri" w:hAnsi="Arial" w:cs="Arial"/>
          <w:b/>
        </w:rPr>
      </w:pPr>
      <w:r w:rsidRPr="00D2072B">
        <w:rPr>
          <w:rFonts w:ascii="Arial" w:eastAsia="Calibri" w:hAnsi="Arial" w:cs="Arial"/>
          <w:b/>
        </w:rPr>
        <w:t>Training and Knowledge</w:t>
      </w:r>
    </w:p>
    <w:p w14:paraId="4D352967" w14:textId="7DFD567A" w:rsidR="00991813" w:rsidRDefault="0070024C" w:rsidP="00A61709">
      <w:pPr>
        <w:spacing w:after="160" w:line="259" w:lineRule="auto"/>
        <w:jc w:val="both"/>
        <w:rPr>
          <w:rFonts w:ascii="Arial" w:eastAsia="Calibri" w:hAnsi="Arial" w:cs="Arial"/>
        </w:rPr>
      </w:pPr>
      <w:r>
        <w:rPr>
          <w:rFonts w:ascii="Arial" w:eastAsia="Calibri" w:hAnsi="Arial" w:cs="Arial"/>
        </w:rPr>
        <w:t>Where the</w:t>
      </w:r>
      <w:r w:rsidRPr="0070024C">
        <w:rPr>
          <w:rFonts w:ascii="Arial" w:eastAsia="Calibri" w:hAnsi="Arial" w:cs="Arial"/>
        </w:rPr>
        <w:t xml:space="preserve"> accreditation</w:t>
      </w:r>
      <w:r w:rsidRPr="0070024C">
        <w:rPr>
          <w:rFonts w:ascii="Arial" w:eastAsia="Calibri" w:hAnsi="Arial" w:cs="Arial"/>
          <w:b/>
        </w:rPr>
        <w:t xml:space="preserve"> </w:t>
      </w:r>
      <w:r w:rsidRPr="0070024C">
        <w:rPr>
          <w:rFonts w:ascii="Arial" w:eastAsia="Calibri" w:hAnsi="Arial" w:cs="Arial"/>
        </w:rPr>
        <w:t xml:space="preserve">scheme does not have an assessment of competence and continuing professional development then </w:t>
      </w:r>
      <w:r>
        <w:rPr>
          <w:rFonts w:ascii="Arial" w:eastAsia="Calibri" w:hAnsi="Arial" w:cs="Arial"/>
        </w:rPr>
        <w:t>m</w:t>
      </w:r>
      <w:r w:rsidR="00991813">
        <w:rPr>
          <w:rFonts w:ascii="Arial" w:eastAsia="Calibri" w:hAnsi="Arial" w:cs="Arial"/>
        </w:rPr>
        <w:t xml:space="preserve">embers of the Trusted Landlord Scheme are required to </w:t>
      </w:r>
      <w:r>
        <w:rPr>
          <w:rFonts w:ascii="Arial" w:eastAsia="Calibri" w:hAnsi="Arial" w:cs="Arial"/>
        </w:rPr>
        <w:t xml:space="preserve">provide </w:t>
      </w:r>
      <w:r w:rsidR="00991813">
        <w:rPr>
          <w:rFonts w:ascii="Arial" w:eastAsia="Calibri" w:hAnsi="Arial" w:cs="Arial"/>
        </w:rPr>
        <w:t xml:space="preserve">evidence </w:t>
      </w:r>
      <w:r>
        <w:rPr>
          <w:rFonts w:ascii="Arial" w:eastAsia="Calibri" w:hAnsi="Arial" w:cs="Arial"/>
        </w:rPr>
        <w:t xml:space="preserve">of </w:t>
      </w:r>
      <w:r w:rsidR="00991813">
        <w:rPr>
          <w:rFonts w:ascii="Arial" w:eastAsia="Calibri" w:hAnsi="Arial" w:cs="Arial"/>
        </w:rPr>
        <w:t>initial and ongoing training and knowledge relevant to property management</w:t>
      </w:r>
    </w:p>
    <w:p w14:paraId="1EC4CE2A" w14:textId="77777777" w:rsidR="008E77B7" w:rsidRPr="008E77B7" w:rsidRDefault="008E77B7" w:rsidP="00A61709">
      <w:pPr>
        <w:spacing w:after="160" w:line="259" w:lineRule="auto"/>
        <w:jc w:val="both"/>
        <w:rPr>
          <w:rFonts w:ascii="Arial" w:eastAsia="Calibri" w:hAnsi="Arial" w:cs="Arial"/>
          <w:b/>
          <w:i/>
        </w:rPr>
      </w:pPr>
      <w:r w:rsidRPr="008E77B7">
        <w:rPr>
          <w:rFonts w:ascii="Arial" w:eastAsia="Calibri" w:hAnsi="Arial" w:cs="Arial"/>
          <w:b/>
        </w:rPr>
        <w:t>Standards</w:t>
      </w:r>
      <w:r w:rsidRPr="008E77B7">
        <w:rPr>
          <w:rFonts w:ascii="Arial" w:eastAsia="Calibri" w:hAnsi="Arial" w:cs="Arial"/>
          <w:b/>
          <w:i/>
        </w:rPr>
        <w:t xml:space="preserve"> </w:t>
      </w:r>
    </w:p>
    <w:p w14:paraId="7F25E7C3" w14:textId="77777777" w:rsidR="008E77B7" w:rsidRPr="008E77B7" w:rsidRDefault="008E77B7" w:rsidP="00A61709">
      <w:pPr>
        <w:spacing w:after="160" w:line="259" w:lineRule="auto"/>
        <w:jc w:val="both"/>
        <w:rPr>
          <w:rFonts w:ascii="Arial" w:eastAsia="Calibri" w:hAnsi="Arial" w:cs="Arial"/>
        </w:rPr>
      </w:pPr>
      <w:r w:rsidRPr="008E77B7">
        <w:rPr>
          <w:rFonts w:ascii="Arial" w:eastAsia="Calibri" w:hAnsi="Arial" w:cs="Arial"/>
        </w:rPr>
        <w:lastRenderedPageBreak/>
        <w:t xml:space="preserve">The standards to be applied to the management of residential properties and tenancies in the control of the enrolled landlord shall be the standards set out in the code of practice of the accreditation scheme to which the landlord subscribes. </w:t>
      </w:r>
    </w:p>
    <w:p w14:paraId="6C39211E" w14:textId="77777777" w:rsidR="008E77B7" w:rsidRPr="008E77B7" w:rsidRDefault="008E77B7" w:rsidP="00A61709">
      <w:pPr>
        <w:spacing w:after="160" w:line="259" w:lineRule="auto"/>
        <w:jc w:val="both"/>
        <w:rPr>
          <w:rFonts w:ascii="Arial" w:eastAsia="Calibri" w:hAnsi="Arial" w:cs="Arial"/>
        </w:rPr>
      </w:pPr>
      <w:r w:rsidRPr="008E77B7">
        <w:rPr>
          <w:rFonts w:ascii="Arial" w:eastAsia="Calibri" w:hAnsi="Arial" w:cs="Arial"/>
        </w:rPr>
        <w:t xml:space="preserve">The landlord will also agree to abide by any additional terms of the </w:t>
      </w:r>
      <w:r w:rsidRPr="008E77B7">
        <w:rPr>
          <w:rFonts w:ascii="Arial" w:eastAsia="Calibri" w:hAnsi="Arial" w:cs="Arial"/>
          <w:b/>
        </w:rPr>
        <w:t>Scheme</w:t>
      </w:r>
      <w:r w:rsidRPr="008E77B7">
        <w:rPr>
          <w:rFonts w:ascii="Arial" w:eastAsia="Calibri" w:hAnsi="Arial" w:cs="Arial"/>
        </w:rPr>
        <w:t>. These are described in section 8 “</w:t>
      </w:r>
      <w:r w:rsidRPr="008E77B7">
        <w:rPr>
          <w:rFonts w:ascii="Arial" w:eastAsia="Calibri" w:hAnsi="Arial" w:cs="Arial"/>
          <w:i/>
        </w:rPr>
        <w:t>ANTI SOCIAL BEHAVIOUR and NEIGHBOURHOOD RELATIONSHIPS</w:t>
      </w:r>
      <w:r w:rsidRPr="008E77B7">
        <w:rPr>
          <w:rFonts w:ascii="Arial" w:eastAsia="Calibri" w:hAnsi="Arial" w:cs="Arial"/>
        </w:rPr>
        <w:t xml:space="preserve">” </w:t>
      </w:r>
    </w:p>
    <w:p w14:paraId="66B870B6" w14:textId="77777777" w:rsidR="008E77B7" w:rsidRPr="008E77B7" w:rsidRDefault="008E77B7" w:rsidP="00A61709">
      <w:pPr>
        <w:spacing w:after="160" w:line="259" w:lineRule="auto"/>
        <w:jc w:val="both"/>
        <w:rPr>
          <w:rFonts w:ascii="Arial" w:eastAsia="Calibri" w:hAnsi="Arial" w:cs="Arial"/>
        </w:rPr>
      </w:pPr>
      <w:r w:rsidRPr="008E77B7">
        <w:rPr>
          <w:rFonts w:ascii="Arial" w:eastAsia="Calibri" w:hAnsi="Arial" w:cs="Arial"/>
        </w:rPr>
        <w:t xml:space="preserve">Where the City has adopted a protocol for landlords and letting agents to aid with the handling of problems concerning anti-social </w:t>
      </w:r>
      <w:proofErr w:type="gramStart"/>
      <w:r w:rsidRPr="008E77B7">
        <w:rPr>
          <w:rFonts w:ascii="Arial" w:eastAsia="Calibri" w:hAnsi="Arial" w:cs="Arial"/>
        </w:rPr>
        <w:t>behaviour</w:t>
      </w:r>
      <w:proofErr w:type="gramEnd"/>
      <w:r w:rsidRPr="008E77B7">
        <w:rPr>
          <w:rFonts w:ascii="Arial" w:eastAsia="Calibri" w:hAnsi="Arial" w:cs="Arial"/>
        </w:rPr>
        <w:t xml:space="preserve"> they will work to the terms of that protocol so far as is reasonably possible.</w:t>
      </w:r>
    </w:p>
    <w:p w14:paraId="4CC8D6D9" w14:textId="77777777" w:rsidR="008E77B7" w:rsidRPr="008E77B7" w:rsidRDefault="008E77B7" w:rsidP="00A61709">
      <w:pPr>
        <w:spacing w:after="160" w:line="259" w:lineRule="auto"/>
        <w:jc w:val="both"/>
        <w:rPr>
          <w:rFonts w:ascii="Arial" w:eastAsia="Calibri" w:hAnsi="Arial" w:cs="Arial"/>
          <w:b/>
        </w:rPr>
      </w:pPr>
      <w:r w:rsidRPr="008E77B7">
        <w:rPr>
          <w:rFonts w:ascii="Arial" w:eastAsia="Calibri" w:hAnsi="Arial" w:cs="Arial"/>
          <w:b/>
        </w:rPr>
        <w:t>Inspection of properties</w:t>
      </w:r>
    </w:p>
    <w:p w14:paraId="69523070" w14:textId="77777777" w:rsidR="000455F1" w:rsidRPr="008E77B7" w:rsidRDefault="008E77B7" w:rsidP="000455F1">
      <w:pPr>
        <w:jc w:val="both"/>
        <w:rPr>
          <w:rFonts w:ascii="Arial" w:hAnsi="Arial" w:cs="Arial"/>
        </w:rPr>
      </w:pPr>
      <w:r w:rsidRPr="008E77B7">
        <w:rPr>
          <w:rFonts w:ascii="Arial" w:eastAsia="Calibri" w:hAnsi="Arial" w:cs="Arial"/>
        </w:rPr>
        <w:t xml:space="preserve">A condition of the </w:t>
      </w:r>
      <w:r w:rsidRPr="008E77B7">
        <w:rPr>
          <w:rFonts w:ascii="Arial" w:eastAsia="Calibri" w:hAnsi="Arial" w:cs="Arial"/>
          <w:b/>
        </w:rPr>
        <w:t>Scheme</w:t>
      </w:r>
      <w:r w:rsidRPr="008E77B7">
        <w:rPr>
          <w:rFonts w:ascii="Arial" w:eastAsia="Calibri" w:hAnsi="Arial" w:cs="Arial"/>
        </w:rPr>
        <w:t xml:space="preserve"> is that </w:t>
      </w:r>
      <w:r w:rsidR="00817319">
        <w:rPr>
          <w:rFonts w:ascii="Arial" w:eastAsia="Calibri" w:hAnsi="Arial" w:cs="Arial"/>
        </w:rPr>
        <w:t xml:space="preserve">up to </w:t>
      </w:r>
      <w:r w:rsidRPr="008E77B7">
        <w:rPr>
          <w:rFonts w:ascii="Arial" w:eastAsia="Calibri" w:hAnsi="Arial" w:cs="Arial"/>
        </w:rPr>
        <w:t>10% of the landlord’s properties in Lincoln are assessed. The landlord should assist in providing access to the selected properties and provide copies of relevant documents to aid the assessment.</w:t>
      </w:r>
      <w:r w:rsidR="000455F1">
        <w:rPr>
          <w:rFonts w:ascii="Arial" w:eastAsia="Calibri" w:hAnsi="Arial" w:cs="Arial"/>
        </w:rPr>
        <w:t xml:space="preserve">  </w:t>
      </w:r>
      <w:r w:rsidR="000455F1">
        <w:rPr>
          <w:rFonts w:ascii="Arial" w:hAnsi="Arial" w:cs="Arial"/>
        </w:rPr>
        <w:t>At the discretion of the City Council, it may be determined that a virtual inspection would be acceptable to assess compliance with property standards.</w:t>
      </w:r>
    </w:p>
    <w:p w14:paraId="4FE72FC7" w14:textId="202ECD30" w:rsidR="008E77B7" w:rsidRPr="008E77B7" w:rsidRDefault="008E77B7" w:rsidP="00A61709">
      <w:pPr>
        <w:spacing w:after="160" w:line="259" w:lineRule="auto"/>
        <w:jc w:val="both"/>
        <w:rPr>
          <w:rFonts w:ascii="Arial" w:eastAsia="Calibri" w:hAnsi="Arial" w:cs="Arial"/>
        </w:rPr>
      </w:pPr>
    </w:p>
    <w:p w14:paraId="7320C32D" w14:textId="77777777" w:rsidR="008E77B7" w:rsidRPr="008E77B7" w:rsidRDefault="008E77B7" w:rsidP="00A61709">
      <w:pPr>
        <w:spacing w:after="160" w:line="259" w:lineRule="auto"/>
        <w:jc w:val="both"/>
        <w:rPr>
          <w:rFonts w:ascii="Arial" w:eastAsia="Calibri" w:hAnsi="Arial" w:cs="Arial"/>
          <w:b/>
        </w:rPr>
      </w:pPr>
      <w:r w:rsidRPr="008E77B7">
        <w:rPr>
          <w:rFonts w:ascii="Arial" w:eastAsia="Calibri" w:hAnsi="Arial" w:cs="Arial"/>
        </w:rPr>
        <w:t>After a landlord has been accepted into the Trusted Landlord Scheme then should he/she acquire any further residential property within the city boundary for the purpose of letting, or if any of the original properties are disposed of then the landlord should notify the council without undue delay.</w:t>
      </w:r>
      <w:r w:rsidRPr="008E77B7">
        <w:rPr>
          <w:rFonts w:ascii="Arial" w:eastAsia="Calibri" w:hAnsi="Arial" w:cs="Arial"/>
          <w:b/>
        </w:rPr>
        <w:br w:type="page"/>
      </w:r>
    </w:p>
    <w:p w14:paraId="4AEC860A" w14:textId="77777777" w:rsidR="008E77B7" w:rsidRPr="008E77B7" w:rsidRDefault="008E77B7" w:rsidP="00A61709">
      <w:pPr>
        <w:spacing w:after="160" w:line="259" w:lineRule="auto"/>
        <w:jc w:val="both"/>
        <w:rPr>
          <w:rFonts w:ascii="Arial" w:eastAsia="Calibri" w:hAnsi="Arial" w:cs="Arial"/>
          <w:b/>
        </w:rPr>
      </w:pPr>
      <w:r w:rsidRPr="008E77B7">
        <w:rPr>
          <w:rFonts w:ascii="Arial" w:eastAsia="Calibri" w:hAnsi="Arial" w:cs="Arial"/>
          <w:b/>
        </w:rPr>
        <w:lastRenderedPageBreak/>
        <w:t>Promotion of membership of the Scheme</w:t>
      </w:r>
    </w:p>
    <w:p w14:paraId="6EDF0EAA" w14:textId="77777777" w:rsidR="008E77B7" w:rsidRPr="008E77B7" w:rsidRDefault="008E77B7" w:rsidP="00A61709">
      <w:pPr>
        <w:spacing w:after="160" w:line="259" w:lineRule="auto"/>
        <w:jc w:val="both"/>
        <w:rPr>
          <w:rFonts w:ascii="Arial" w:eastAsia="Calibri" w:hAnsi="Arial" w:cs="Arial"/>
        </w:rPr>
      </w:pPr>
      <w:r w:rsidRPr="008E77B7">
        <w:rPr>
          <w:rFonts w:ascii="Arial" w:eastAsia="Calibri" w:hAnsi="Arial" w:cs="Arial"/>
        </w:rPr>
        <w:t xml:space="preserve">Whilst the landlord is enrolled with the </w:t>
      </w:r>
      <w:proofErr w:type="gramStart"/>
      <w:r w:rsidRPr="008E77B7">
        <w:rPr>
          <w:rFonts w:ascii="Arial" w:eastAsia="Calibri" w:hAnsi="Arial" w:cs="Arial"/>
        </w:rPr>
        <w:t>Scheme</w:t>
      </w:r>
      <w:proofErr w:type="gramEnd"/>
      <w:r w:rsidRPr="008E77B7">
        <w:rPr>
          <w:rFonts w:ascii="Arial" w:eastAsia="Calibri" w:hAnsi="Arial" w:cs="Arial"/>
        </w:rPr>
        <w:t xml:space="preserve"> he/she may freely advertise that membership in any promotional material, and may use any logo developed by the Council for that purpose. </w:t>
      </w:r>
    </w:p>
    <w:p w14:paraId="7E427236" w14:textId="77777777" w:rsidR="008E77B7" w:rsidRPr="008E77B7" w:rsidRDefault="008E77B7" w:rsidP="00A61709">
      <w:pPr>
        <w:spacing w:after="160" w:line="259" w:lineRule="auto"/>
        <w:jc w:val="both"/>
        <w:rPr>
          <w:rFonts w:ascii="Arial" w:eastAsia="Calibri" w:hAnsi="Arial" w:cs="Arial"/>
        </w:rPr>
      </w:pPr>
      <w:r w:rsidRPr="008E77B7">
        <w:rPr>
          <w:rFonts w:ascii="Arial" w:eastAsia="Calibri" w:hAnsi="Arial" w:cs="Arial"/>
        </w:rPr>
        <w:t xml:space="preserve">Where the landlord ceases to be enrolled with the scheme for whatever reason then he/she must without delay remove any promotional material, whether paper or electronic, which suggests or could imply current membership of the Scheme. For the purposes of </w:t>
      </w:r>
      <w:proofErr w:type="gramStart"/>
      <w:r w:rsidRPr="008E77B7">
        <w:rPr>
          <w:rFonts w:ascii="Arial" w:eastAsia="Calibri" w:hAnsi="Arial" w:cs="Arial"/>
        </w:rPr>
        <w:t>clarity</w:t>
      </w:r>
      <w:proofErr w:type="gramEnd"/>
      <w:r w:rsidRPr="008E77B7">
        <w:rPr>
          <w:rFonts w:ascii="Arial" w:eastAsia="Calibri" w:hAnsi="Arial" w:cs="Arial"/>
        </w:rPr>
        <w:t xml:space="preserve"> the advertisement of historic enrolment need not be withdrawn.</w:t>
      </w:r>
    </w:p>
    <w:p w14:paraId="56247588" w14:textId="77777777" w:rsidR="008E77B7" w:rsidRPr="008E77B7" w:rsidRDefault="008E77B7" w:rsidP="00A61709">
      <w:pPr>
        <w:spacing w:after="160" w:line="259" w:lineRule="auto"/>
        <w:jc w:val="both"/>
        <w:rPr>
          <w:rFonts w:ascii="Arial" w:eastAsia="Calibri" w:hAnsi="Arial" w:cs="Arial"/>
          <w:b/>
        </w:rPr>
      </w:pPr>
      <w:r w:rsidRPr="008E77B7">
        <w:rPr>
          <w:rFonts w:ascii="Arial" w:eastAsia="Calibri" w:hAnsi="Arial" w:cs="Arial"/>
          <w:b/>
        </w:rPr>
        <w:t>Payment</w:t>
      </w:r>
    </w:p>
    <w:p w14:paraId="4FBDBC3F" w14:textId="77777777" w:rsidR="008E77B7" w:rsidRPr="008E77B7" w:rsidRDefault="008E77B7" w:rsidP="00A61709">
      <w:pPr>
        <w:spacing w:after="160" w:line="259" w:lineRule="auto"/>
        <w:jc w:val="both"/>
        <w:rPr>
          <w:rFonts w:ascii="Arial" w:eastAsia="Calibri" w:hAnsi="Arial" w:cs="Arial"/>
        </w:rPr>
      </w:pPr>
      <w:r w:rsidRPr="008E77B7">
        <w:rPr>
          <w:rFonts w:ascii="Arial" w:eastAsia="Calibri" w:hAnsi="Arial" w:cs="Arial"/>
        </w:rPr>
        <w:t xml:space="preserve">Where the City Council charges a fee in respect of enrolment into the scheme then this will be paid by the landlord within 30 calendar days of the invoice being raised. </w:t>
      </w:r>
    </w:p>
    <w:p w14:paraId="3CEB8E8F" w14:textId="77777777" w:rsidR="008E77B7" w:rsidRPr="008E77B7" w:rsidRDefault="008E77B7" w:rsidP="00A61709">
      <w:pPr>
        <w:jc w:val="both"/>
        <w:rPr>
          <w:rFonts w:ascii="Arial" w:hAnsi="Arial" w:cs="Arial"/>
          <w:b/>
        </w:rPr>
      </w:pPr>
      <w:r w:rsidRPr="008E77B7">
        <w:rPr>
          <w:rFonts w:ascii="Arial" w:hAnsi="Arial" w:cs="Arial"/>
          <w:b/>
        </w:rPr>
        <w:t>Exclusion from the Scheme</w:t>
      </w:r>
    </w:p>
    <w:p w14:paraId="33C8DD57" w14:textId="77777777" w:rsidR="008E77B7" w:rsidRPr="008E77B7" w:rsidRDefault="008E77B7" w:rsidP="00A61709">
      <w:pPr>
        <w:jc w:val="both"/>
        <w:rPr>
          <w:rFonts w:ascii="Arial" w:hAnsi="Arial" w:cs="Arial"/>
        </w:rPr>
      </w:pPr>
      <w:r w:rsidRPr="008E77B7">
        <w:rPr>
          <w:rFonts w:ascii="Arial" w:hAnsi="Arial" w:cs="Arial"/>
        </w:rPr>
        <w:t xml:space="preserve">If a Trusted Landlord is in breach of the Terms and Conditions of the Scheme, or otherwise fails to meet the requirements of the scheme or brings the scheme into disrepute then that person may be excluded from the scheme. </w:t>
      </w:r>
    </w:p>
    <w:p w14:paraId="3BE020D5" w14:textId="77777777" w:rsidR="008E77B7" w:rsidRPr="008E77B7" w:rsidRDefault="008E77B7" w:rsidP="00A61709">
      <w:pPr>
        <w:jc w:val="both"/>
        <w:rPr>
          <w:rFonts w:ascii="Arial" w:hAnsi="Arial" w:cs="Arial"/>
        </w:rPr>
      </w:pPr>
      <w:r w:rsidRPr="008E77B7">
        <w:rPr>
          <w:rFonts w:ascii="Arial" w:hAnsi="Arial" w:cs="Arial"/>
        </w:rPr>
        <w:t>Where the Council decides to exclude a person from the scheme then the right of appeal against such a decision will follow the corporate complaints procedure.</w:t>
      </w:r>
    </w:p>
    <w:p w14:paraId="20585722" w14:textId="77777777" w:rsidR="003514BC" w:rsidRDefault="003514BC" w:rsidP="00A61709">
      <w:pPr>
        <w:jc w:val="both"/>
        <w:rPr>
          <w:rFonts w:ascii="Arial" w:hAnsi="Arial" w:cs="Arial"/>
        </w:rPr>
      </w:pPr>
      <w:r>
        <w:rPr>
          <w:rFonts w:ascii="Arial" w:hAnsi="Arial" w:cs="Arial"/>
        </w:rPr>
        <w:br w:type="page"/>
      </w:r>
    </w:p>
    <w:p w14:paraId="78137F53" w14:textId="252E161C" w:rsidR="003514BC" w:rsidRDefault="003514BC" w:rsidP="009167FA">
      <w:pPr>
        <w:pStyle w:val="Heading1"/>
        <w:rPr>
          <w:rFonts w:ascii="Arial" w:hAnsi="Arial" w:cs="Arial"/>
          <w:b/>
          <w:color w:val="auto"/>
          <w:sz w:val="24"/>
          <w:szCs w:val="24"/>
          <w:u w:val="single"/>
        </w:rPr>
      </w:pPr>
      <w:bookmarkStart w:id="20" w:name="_Toc54183899"/>
      <w:r w:rsidRPr="009167FA">
        <w:rPr>
          <w:rFonts w:ascii="Arial" w:hAnsi="Arial" w:cs="Arial"/>
          <w:b/>
          <w:color w:val="auto"/>
          <w:sz w:val="24"/>
          <w:szCs w:val="24"/>
          <w:u w:val="single"/>
        </w:rPr>
        <w:lastRenderedPageBreak/>
        <w:t>A</w:t>
      </w:r>
      <w:r w:rsidR="00701CCB">
        <w:rPr>
          <w:rFonts w:ascii="Arial" w:hAnsi="Arial" w:cs="Arial"/>
          <w:b/>
          <w:color w:val="auto"/>
          <w:sz w:val="24"/>
          <w:szCs w:val="24"/>
          <w:u w:val="single"/>
        </w:rPr>
        <w:t xml:space="preserve">ppendix </w:t>
      </w:r>
      <w:r w:rsidRPr="009167FA">
        <w:rPr>
          <w:rFonts w:ascii="Arial" w:hAnsi="Arial" w:cs="Arial"/>
          <w:b/>
          <w:color w:val="auto"/>
          <w:sz w:val="24"/>
          <w:szCs w:val="24"/>
          <w:u w:val="single"/>
        </w:rPr>
        <w:t>T</w:t>
      </w:r>
      <w:r w:rsidR="00701CCB">
        <w:rPr>
          <w:rFonts w:ascii="Arial" w:hAnsi="Arial" w:cs="Arial"/>
          <w:b/>
          <w:color w:val="auto"/>
          <w:sz w:val="24"/>
          <w:szCs w:val="24"/>
          <w:u w:val="single"/>
        </w:rPr>
        <w:t>hree</w:t>
      </w:r>
      <w:bookmarkEnd w:id="20"/>
    </w:p>
    <w:p w14:paraId="7EFCF7DC" w14:textId="77777777" w:rsidR="009167FA" w:rsidRPr="009167FA" w:rsidRDefault="009167FA" w:rsidP="009167FA"/>
    <w:p w14:paraId="28180FA7" w14:textId="39008556" w:rsidR="003514BC" w:rsidRPr="0097402C" w:rsidRDefault="003514BC" w:rsidP="00701CCB">
      <w:pPr>
        <w:pStyle w:val="Heading2"/>
        <w:rPr>
          <w:rFonts w:ascii="Arial" w:hAnsi="Arial" w:cs="Arial"/>
          <w:b/>
          <w:color w:val="auto"/>
          <w:sz w:val="24"/>
          <w:szCs w:val="24"/>
        </w:rPr>
      </w:pPr>
      <w:bookmarkStart w:id="21" w:name="_Toc54183900"/>
      <w:r w:rsidRPr="0097402C">
        <w:rPr>
          <w:rFonts w:ascii="Arial" w:hAnsi="Arial" w:cs="Arial"/>
          <w:b/>
          <w:color w:val="auto"/>
          <w:sz w:val="24"/>
          <w:szCs w:val="24"/>
        </w:rPr>
        <w:t>C</w:t>
      </w:r>
      <w:r w:rsidR="00701CCB">
        <w:rPr>
          <w:rFonts w:ascii="Arial" w:hAnsi="Arial" w:cs="Arial"/>
          <w:b/>
          <w:color w:val="auto"/>
          <w:sz w:val="24"/>
          <w:szCs w:val="24"/>
        </w:rPr>
        <w:t>ity of Lincoln Trusted Landlord Scheme Privacy Notice</w:t>
      </w:r>
      <w:bookmarkEnd w:id="21"/>
      <w:r w:rsidR="00701CCB">
        <w:rPr>
          <w:rFonts w:ascii="Arial" w:hAnsi="Arial" w:cs="Arial"/>
          <w:b/>
          <w:color w:val="auto"/>
          <w:sz w:val="24"/>
          <w:szCs w:val="24"/>
        </w:rPr>
        <w:t xml:space="preserve"> </w:t>
      </w:r>
    </w:p>
    <w:p w14:paraId="3E1D2FEB" w14:textId="77777777" w:rsidR="003514BC" w:rsidRPr="009032B9" w:rsidRDefault="003514BC" w:rsidP="00A61709">
      <w:pPr>
        <w:jc w:val="both"/>
        <w:rPr>
          <w:rFonts w:ascii="Verdana" w:hAnsi="Verdana" w:cs="Arial"/>
        </w:rPr>
      </w:pPr>
    </w:p>
    <w:p w14:paraId="00C41155" w14:textId="77777777" w:rsidR="00BF175F" w:rsidRPr="004D3BF3" w:rsidRDefault="00BF175F" w:rsidP="00A61709">
      <w:pPr>
        <w:jc w:val="both"/>
        <w:rPr>
          <w:rFonts w:ascii="Arial" w:hAnsi="Arial" w:cs="Arial"/>
          <w:b/>
        </w:rPr>
      </w:pPr>
      <w:r w:rsidRPr="004D3BF3">
        <w:rPr>
          <w:rFonts w:ascii="Arial" w:hAnsi="Arial" w:cs="Arial"/>
          <w:b/>
        </w:rPr>
        <w:t>How</w:t>
      </w:r>
      <w:r w:rsidRPr="004D3BF3">
        <w:rPr>
          <w:rFonts w:ascii="Arial" w:hAnsi="Arial" w:cs="Arial"/>
          <w:b/>
          <w:spacing w:val="-2"/>
        </w:rPr>
        <w:t xml:space="preserve"> </w:t>
      </w:r>
      <w:r w:rsidRPr="004D3BF3">
        <w:rPr>
          <w:rFonts w:ascii="Arial" w:hAnsi="Arial" w:cs="Arial"/>
          <w:b/>
        </w:rPr>
        <w:t>we</w:t>
      </w:r>
      <w:r w:rsidRPr="004D3BF3">
        <w:rPr>
          <w:rFonts w:ascii="Arial" w:hAnsi="Arial" w:cs="Arial"/>
          <w:b/>
          <w:spacing w:val="2"/>
        </w:rPr>
        <w:t xml:space="preserve"> protect and use</w:t>
      </w:r>
      <w:r w:rsidRPr="004D3BF3">
        <w:rPr>
          <w:rFonts w:ascii="Arial" w:hAnsi="Arial" w:cs="Arial"/>
          <w:b/>
          <w:spacing w:val="-2"/>
        </w:rPr>
        <w:t xml:space="preserve"> </w:t>
      </w:r>
      <w:r w:rsidRPr="004D3BF3">
        <w:rPr>
          <w:rFonts w:ascii="Arial" w:hAnsi="Arial" w:cs="Arial"/>
          <w:b/>
        </w:rPr>
        <w:t>your</w:t>
      </w:r>
      <w:r w:rsidRPr="004D3BF3">
        <w:rPr>
          <w:rFonts w:ascii="Arial" w:hAnsi="Arial" w:cs="Arial"/>
          <w:b/>
          <w:spacing w:val="-6"/>
        </w:rPr>
        <w:t xml:space="preserve"> </w:t>
      </w:r>
      <w:r w:rsidRPr="004D3BF3">
        <w:rPr>
          <w:rFonts w:ascii="Arial" w:hAnsi="Arial" w:cs="Arial"/>
          <w:b/>
        </w:rPr>
        <w:t>personal</w:t>
      </w:r>
      <w:r w:rsidRPr="004D3BF3">
        <w:rPr>
          <w:rFonts w:ascii="Arial" w:hAnsi="Arial" w:cs="Arial"/>
          <w:b/>
          <w:spacing w:val="-27"/>
        </w:rPr>
        <w:t xml:space="preserve"> </w:t>
      </w:r>
      <w:r w:rsidRPr="004D3BF3">
        <w:rPr>
          <w:rFonts w:ascii="Arial" w:hAnsi="Arial" w:cs="Arial"/>
          <w:b/>
        </w:rPr>
        <w:t>information</w:t>
      </w:r>
    </w:p>
    <w:p w14:paraId="7CD99DE0" w14:textId="77777777" w:rsidR="00BF175F" w:rsidRPr="004D3BF3" w:rsidRDefault="00BF175F" w:rsidP="00A61709">
      <w:pPr>
        <w:jc w:val="both"/>
        <w:rPr>
          <w:rFonts w:ascii="Arial" w:hAnsi="Arial" w:cs="Arial"/>
        </w:rPr>
      </w:pPr>
      <w:r w:rsidRPr="004D3BF3">
        <w:rPr>
          <w:rFonts w:ascii="Arial" w:hAnsi="Arial" w:cs="Arial"/>
        </w:rPr>
        <w:t>City of Lincoln Council are the controllers of</w:t>
      </w:r>
      <w:r w:rsidRPr="004D3BF3">
        <w:rPr>
          <w:rFonts w:ascii="Arial" w:hAnsi="Arial" w:cs="Arial"/>
          <w:spacing w:val="18"/>
        </w:rPr>
        <w:t xml:space="preserve"> </w:t>
      </w:r>
      <w:r w:rsidRPr="004D3BF3">
        <w:rPr>
          <w:rFonts w:ascii="Arial" w:hAnsi="Arial" w:cs="Arial"/>
        </w:rPr>
        <w:t>the</w:t>
      </w:r>
      <w:r w:rsidRPr="004D3BF3">
        <w:rPr>
          <w:rFonts w:ascii="Arial" w:hAnsi="Arial" w:cs="Arial"/>
          <w:spacing w:val="11"/>
        </w:rPr>
        <w:t xml:space="preserve"> </w:t>
      </w:r>
      <w:r w:rsidRPr="004D3BF3">
        <w:rPr>
          <w:rFonts w:ascii="Arial" w:hAnsi="Arial" w:cs="Arial"/>
        </w:rPr>
        <w:t>information</w:t>
      </w:r>
      <w:r w:rsidRPr="004D3BF3">
        <w:rPr>
          <w:rFonts w:ascii="Arial" w:hAnsi="Arial" w:cs="Arial"/>
          <w:spacing w:val="11"/>
        </w:rPr>
        <w:t xml:space="preserve"> </w:t>
      </w:r>
      <w:r w:rsidRPr="004D3BF3">
        <w:rPr>
          <w:rFonts w:ascii="Arial" w:hAnsi="Arial" w:cs="Arial"/>
        </w:rPr>
        <w:t>you</w:t>
      </w:r>
      <w:r w:rsidRPr="004D3BF3">
        <w:rPr>
          <w:rFonts w:ascii="Arial" w:hAnsi="Arial" w:cs="Arial"/>
          <w:spacing w:val="11"/>
        </w:rPr>
        <w:t xml:space="preserve"> </w:t>
      </w:r>
      <w:r w:rsidRPr="004D3BF3">
        <w:rPr>
          <w:rFonts w:ascii="Arial" w:hAnsi="Arial" w:cs="Arial"/>
        </w:rPr>
        <w:t>pr</w:t>
      </w:r>
      <w:r w:rsidRPr="004D3BF3">
        <w:rPr>
          <w:rFonts w:ascii="Arial" w:hAnsi="Arial" w:cs="Arial"/>
          <w:spacing w:val="-13"/>
        </w:rPr>
        <w:t>o</w:t>
      </w:r>
      <w:r w:rsidRPr="004D3BF3">
        <w:rPr>
          <w:rFonts w:ascii="Arial" w:hAnsi="Arial" w:cs="Arial"/>
          <w:spacing w:val="-9"/>
        </w:rPr>
        <w:t>v</w:t>
      </w:r>
      <w:r w:rsidRPr="004D3BF3">
        <w:rPr>
          <w:rFonts w:ascii="Arial" w:hAnsi="Arial" w:cs="Arial"/>
        </w:rPr>
        <w:t>ide</w:t>
      </w:r>
      <w:r w:rsidRPr="004D3BF3">
        <w:rPr>
          <w:rFonts w:ascii="Arial" w:hAnsi="Arial" w:cs="Arial"/>
          <w:spacing w:val="-12"/>
        </w:rPr>
        <w:t xml:space="preserve">. </w:t>
      </w:r>
      <w:r w:rsidRPr="004D3BF3">
        <w:rPr>
          <w:rFonts w:ascii="Arial" w:hAnsi="Arial" w:cs="Arial"/>
        </w:rPr>
        <w:t>We take</w:t>
      </w:r>
      <w:r w:rsidRPr="004D3BF3">
        <w:rPr>
          <w:rFonts w:ascii="Arial" w:hAnsi="Arial" w:cs="Arial"/>
          <w:spacing w:val="23"/>
        </w:rPr>
        <w:t xml:space="preserve"> </w:t>
      </w:r>
      <w:r w:rsidRPr="004D3BF3">
        <w:rPr>
          <w:rFonts w:ascii="Arial" w:hAnsi="Arial" w:cs="Arial"/>
        </w:rPr>
        <w:t>your</w:t>
      </w:r>
      <w:r w:rsidRPr="004D3BF3">
        <w:rPr>
          <w:rFonts w:ascii="Arial" w:hAnsi="Arial" w:cs="Arial"/>
          <w:spacing w:val="8"/>
        </w:rPr>
        <w:t xml:space="preserve"> </w:t>
      </w:r>
      <w:r w:rsidRPr="004D3BF3">
        <w:rPr>
          <w:rFonts w:ascii="Arial" w:hAnsi="Arial" w:cs="Arial"/>
        </w:rPr>
        <w:t>privacy</w:t>
      </w:r>
      <w:r w:rsidRPr="004D3BF3">
        <w:rPr>
          <w:rFonts w:ascii="Arial" w:hAnsi="Arial" w:cs="Arial"/>
          <w:spacing w:val="-10"/>
        </w:rPr>
        <w:t xml:space="preserve"> </w:t>
      </w:r>
      <w:r w:rsidRPr="004D3BF3">
        <w:rPr>
          <w:rFonts w:ascii="Arial" w:hAnsi="Arial" w:cs="Arial"/>
        </w:rPr>
        <w:t>serious</w:t>
      </w:r>
      <w:r w:rsidRPr="004D3BF3">
        <w:rPr>
          <w:rFonts w:ascii="Arial" w:hAnsi="Arial" w:cs="Arial"/>
          <w:spacing w:val="-20"/>
        </w:rPr>
        <w:t>l</w:t>
      </w:r>
      <w:r w:rsidRPr="004D3BF3">
        <w:rPr>
          <w:rFonts w:ascii="Arial" w:hAnsi="Arial" w:cs="Arial"/>
        </w:rPr>
        <w:t>y and laws including the Data Protection Act 2018 state that we must:</w:t>
      </w:r>
    </w:p>
    <w:p w14:paraId="438A9CD4" w14:textId="77777777" w:rsidR="00BF175F" w:rsidRPr="004D3BF3" w:rsidRDefault="00BF175F" w:rsidP="00A61709">
      <w:pPr>
        <w:pStyle w:val="ListParagraph"/>
        <w:numPr>
          <w:ilvl w:val="0"/>
          <w:numId w:val="40"/>
        </w:numPr>
        <w:jc w:val="both"/>
        <w:rPr>
          <w:rFonts w:ascii="Arial" w:eastAsia="Times New Roman" w:hAnsi="Arial" w:cs="Arial"/>
          <w:lang w:val="en"/>
        </w:rPr>
      </w:pPr>
      <w:r w:rsidRPr="004D3BF3">
        <w:rPr>
          <w:rFonts w:ascii="Arial" w:eastAsia="Times New Roman" w:hAnsi="Arial" w:cs="Arial"/>
        </w:rPr>
        <w:t>use your personal information fairly, lawfully and be open with you about this</w:t>
      </w:r>
    </w:p>
    <w:p w14:paraId="37AF392C" w14:textId="77777777" w:rsidR="00BF175F" w:rsidRPr="004D3BF3" w:rsidRDefault="00BF175F" w:rsidP="00A61709">
      <w:pPr>
        <w:pStyle w:val="ListParagraph"/>
        <w:numPr>
          <w:ilvl w:val="0"/>
          <w:numId w:val="40"/>
        </w:numPr>
        <w:jc w:val="both"/>
        <w:rPr>
          <w:rFonts w:ascii="Arial" w:eastAsia="Times New Roman" w:hAnsi="Arial" w:cs="Arial"/>
          <w:lang w:val="en"/>
        </w:rPr>
      </w:pPr>
      <w:r w:rsidRPr="004D3BF3">
        <w:rPr>
          <w:rFonts w:ascii="Arial" w:eastAsia="Times New Roman" w:hAnsi="Arial" w:cs="Arial"/>
        </w:rPr>
        <w:t>use it for a particular purpose and not do anything incompatible with this</w:t>
      </w:r>
    </w:p>
    <w:p w14:paraId="583123C0" w14:textId="77777777" w:rsidR="00BF175F" w:rsidRPr="004D3BF3" w:rsidRDefault="00BF175F" w:rsidP="00A61709">
      <w:pPr>
        <w:pStyle w:val="ListParagraph"/>
        <w:numPr>
          <w:ilvl w:val="0"/>
          <w:numId w:val="40"/>
        </w:numPr>
        <w:jc w:val="both"/>
        <w:rPr>
          <w:rFonts w:ascii="Arial" w:eastAsia="Times New Roman" w:hAnsi="Arial" w:cs="Arial"/>
          <w:lang w:val="en"/>
        </w:rPr>
      </w:pPr>
      <w:r w:rsidRPr="004D3BF3">
        <w:rPr>
          <w:rFonts w:ascii="Arial" w:eastAsia="Times New Roman" w:hAnsi="Arial" w:cs="Arial"/>
        </w:rPr>
        <w:t>keep your information accurate and delete any inaccuracies without delay</w:t>
      </w:r>
    </w:p>
    <w:p w14:paraId="703563A0" w14:textId="77777777" w:rsidR="00BF175F" w:rsidRPr="004D3BF3" w:rsidRDefault="00BF175F" w:rsidP="00A61709">
      <w:pPr>
        <w:pStyle w:val="ListParagraph"/>
        <w:numPr>
          <w:ilvl w:val="0"/>
          <w:numId w:val="40"/>
        </w:numPr>
        <w:jc w:val="both"/>
        <w:rPr>
          <w:rFonts w:ascii="Arial" w:eastAsia="Times New Roman" w:hAnsi="Arial" w:cs="Arial"/>
          <w:lang w:val="en"/>
        </w:rPr>
      </w:pPr>
      <w:r w:rsidRPr="004D3BF3">
        <w:rPr>
          <w:rFonts w:ascii="Arial" w:eastAsia="Times New Roman" w:hAnsi="Arial" w:cs="Arial"/>
          <w:lang w:val="en"/>
        </w:rPr>
        <w:t>obtain from you only the information which is necessary</w:t>
      </w:r>
    </w:p>
    <w:p w14:paraId="4B3BDA06" w14:textId="77777777" w:rsidR="00BF175F" w:rsidRPr="004D3BF3" w:rsidRDefault="00BF175F" w:rsidP="00A61709">
      <w:pPr>
        <w:pStyle w:val="ListParagraph"/>
        <w:numPr>
          <w:ilvl w:val="0"/>
          <w:numId w:val="40"/>
        </w:numPr>
        <w:jc w:val="both"/>
        <w:rPr>
          <w:rFonts w:ascii="Arial" w:eastAsia="Times New Roman" w:hAnsi="Arial" w:cs="Arial"/>
          <w:lang w:val="en"/>
        </w:rPr>
      </w:pPr>
      <w:r w:rsidRPr="004D3BF3">
        <w:rPr>
          <w:rFonts w:ascii="Arial" w:hAnsi="Arial" w:cs="Arial"/>
          <w:lang w:val="en"/>
        </w:rPr>
        <w:t xml:space="preserve">retain </w:t>
      </w:r>
      <w:r w:rsidRPr="004D3BF3">
        <w:rPr>
          <w:rFonts w:ascii="Arial" w:hAnsi="Arial" w:cs="Arial"/>
        </w:rPr>
        <w:t xml:space="preserve">your information </w:t>
      </w:r>
      <w:r w:rsidRPr="004D3BF3">
        <w:rPr>
          <w:rFonts w:ascii="Arial" w:hAnsi="Arial" w:cs="Arial"/>
          <w:lang w:val="en"/>
        </w:rPr>
        <w:t xml:space="preserve">only for as long as necessary </w:t>
      </w:r>
    </w:p>
    <w:p w14:paraId="5227FD68" w14:textId="77777777" w:rsidR="00BF175F" w:rsidRPr="004D3BF3" w:rsidRDefault="00BF175F" w:rsidP="00A61709">
      <w:pPr>
        <w:pStyle w:val="ListParagraph"/>
        <w:numPr>
          <w:ilvl w:val="0"/>
          <w:numId w:val="40"/>
        </w:numPr>
        <w:jc w:val="both"/>
        <w:rPr>
          <w:rFonts w:ascii="Arial" w:eastAsia="Times New Roman" w:hAnsi="Arial" w:cs="Arial"/>
          <w:lang w:val="en"/>
        </w:rPr>
      </w:pPr>
      <w:r w:rsidRPr="004D3BF3">
        <w:rPr>
          <w:rFonts w:ascii="Arial" w:hAnsi="Arial" w:cs="Arial"/>
          <w:lang w:val="en"/>
        </w:rPr>
        <w:t xml:space="preserve">store </w:t>
      </w:r>
      <w:r w:rsidRPr="004D3BF3">
        <w:rPr>
          <w:rFonts w:ascii="Arial" w:hAnsi="Arial" w:cs="Arial"/>
        </w:rPr>
        <w:t>your information</w:t>
      </w:r>
      <w:r w:rsidRPr="004D3BF3">
        <w:rPr>
          <w:rFonts w:ascii="Arial" w:hAnsi="Arial" w:cs="Arial"/>
          <w:lang w:val="en"/>
        </w:rPr>
        <w:t xml:space="preserve"> safely and securely</w:t>
      </w:r>
    </w:p>
    <w:p w14:paraId="633167D4" w14:textId="77777777" w:rsidR="00BF175F" w:rsidRPr="004D3BF3" w:rsidRDefault="00BF175F" w:rsidP="00A61709">
      <w:pPr>
        <w:jc w:val="both"/>
        <w:rPr>
          <w:rFonts w:ascii="Arial" w:hAnsi="Arial" w:cs="Arial"/>
          <w:b/>
          <w:lang w:val="en"/>
        </w:rPr>
      </w:pPr>
    </w:p>
    <w:p w14:paraId="7969232D" w14:textId="77777777" w:rsidR="00BF175F" w:rsidRPr="004D3BF3" w:rsidRDefault="00BF175F" w:rsidP="00A61709">
      <w:pPr>
        <w:jc w:val="both"/>
        <w:rPr>
          <w:rFonts w:ascii="Arial" w:hAnsi="Arial" w:cs="Arial"/>
          <w:b/>
          <w:lang w:val="en"/>
        </w:rPr>
      </w:pPr>
      <w:r w:rsidRPr="004D3BF3">
        <w:rPr>
          <w:rFonts w:ascii="Arial" w:hAnsi="Arial" w:cs="Arial"/>
          <w:b/>
          <w:lang w:val="en"/>
        </w:rPr>
        <w:t>Why we need your personal information</w:t>
      </w:r>
    </w:p>
    <w:p w14:paraId="51777C84" w14:textId="77777777" w:rsidR="00BF175F" w:rsidRPr="004D3BF3" w:rsidRDefault="00BF175F" w:rsidP="00A61709">
      <w:pPr>
        <w:jc w:val="both"/>
        <w:rPr>
          <w:rFonts w:ascii="Arial" w:hAnsi="Arial" w:cs="Arial"/>
        </w:rPr>
      </w:pPr>
      <w:r w:rsidRPr="004D3BF3">
        <w:rPr>
          <w:rFonts w:ascii="Arial" w:hAnsi="Arial" w:cs="Arial"/>
        </w:rPr>
        <w:t>We require your name, contact details and a list of the properties owned [or managed] by you within the boundary of the council for the purposes of administrating and promoting the trusted landlord scheme.</w:t>
      </w:r>
    </w:p>
    <w:p w14:paraId="6FF0C7DD" w14:textId="77777777" w:rsidR="00BF175F" w:rsidRPr="004D3BF3" w:rsidRDefault="00BF175F" w:rsidP="00A61709">
      <w:pPr>
        <w:jc w:val="both"/>
        <w:rPr>
          <w:rFonts w:ascii="Arial" w:hAnsi="Arial" w:cs="Arial"/>
        </w:rPr>
      </w:pPr>
      <w:r w:rsidRPr="004D3BF3">
        <w:rPr>
          <w:rFonts w:ascii="Arial" w:hAnsi="Arial" w:cs="Arial"/>
        </w:rPr>
        <w:t>We need your information for the legal reason that it is necessary to perform our official duties in promoting housing standards in accordance with Parts 1-4 of the Housing Act 2004. This may include details of any criminal convictions you may have where relevant, see further details below.</w:t>
      </w:r>
    </w:p>
    <w:p w14:paraId="0330696B" w14:textId="77777777" w:rsidR="00BF175F" w:rsidRPr="004D3BF3" w:rsidRDefault="00BF175F" w:rsidP="00A61709">
      <w:pPr>
        <w:jc w:val="both"/>
        <w:rPr>
          <w:rFonts w:ascii="Arial" w:hAnsi="Arial" w:cs="Arial"/>
        </w:rPr>
      </w:pPr>
    </w:p>
    <w:p w14:paraId="7348D25C" w14:textId="77777777" w:rsidR="00BF175F" w:rsidRPr="004D3BF3" w:rsidRDefault="00BF175F" w:rsidP="00A61709">
      <w:pPr>
        <w:jc w:val="both"/>
        <w:rPr>
          <w:rFonts w:ascii="Arial" w:hAnsi="Arial" w:cs="Arial"/>
          <w:b/>
        </w:rPr>
      </w:pPr>
      <w:r w:rsidRPr="004D3BF3">
        <w:rPr>
          <w:rFonts w:ascii="Arial" w:hAnsi="Arial" w:cs="Arial"/>
          <w:b/>
        </w:rPr>
        <w:t xml:space="preserve">Who we share your personal information </w:t>
      </w:r>
      <w:proofErr w:type="gramStart"/>
      <w:r w:rsidRPr="004D3BF3">
        <w:rPr>
          <w:rFonts w:ascii="Arial" w:hAnsi="Arial" w:cs="Arial"/>
          <w:b/>
        </w:rPr>
        <w:t>with</w:t>
      </w:r>
      <w:proofErr w:type="gramEnd"/>
    </w:p>
    <w:p w14:paraId="4BBAFEDF" w14:textId="77777777" w:rsidR="00BF175F" w:rsidRPr="004D3BF3" w:rsidRDefault="00BF175F" w:rsidP="00A61709">
      <w:pPr>
        <w:jc w:val="both"/>
        <w:rPr>
          <w:rFonts w:ascii="Arial" w:hAnsi="Arial" w:cs="Arial"/>
        </w:rPr>
      </w:pPr>
      <w:r w:rsidRPr="004D3BF3">
        <w:rPr>
          <w:rFonts w:ascii="Arial" w:hAnsi="Arial" w:cs="Arial"/>
        </w:rPr>
        <w:t>We will share your information where necessary with;</w:t>
      </w:r>
    </w:p>
    <w:p w14:paraId="5FD08DB2" w14:textId="77777777" w:rsidR="00BF175F" w:rsidRPr="004D3BF3" w:rsidRDefault="00BF175F" w:rsidP="00A61709">
      <w:pPr>
        <w:pStyle w:val="ListParagraph"/>
        <w:numPr>
          <w:ilvl w:val="0"/>
          <w:numId w:val="43"/>
        </w:numPr>
        <w:jc w:val="both"/>
        <w:rPr>
          <w:rFonts w:ascii="Arial" w:hAnsi="Arial" w:cs="Arial"/>
        </w:rPr>
      </w:pPr>
      <w:r w:rsidRPr="004D3BF3">
        <w:rPr>
          <w:rFonts w:ascii="Arial" w:hAnsi="Arial" w:cs="Arial"/>
        </w:rPr>
        <w:t>the landlord accreditation bodies to whom you belong, this includes any complaints against you as a landlord or against any of your properties including the outcome of property inspections.</w:t>
      </w:r>
    </w:p>
    <w:p w14:paraId="5ED8D9F4" w14:textId="77777777" w:rsidR="00BF175F" w:rsidRPr="004D3BF3" w:rsidRDefault="00BF175F" w:rsidP="00A61709">
      <w:pPr>
        <w:pStyle w:val="ListParagraph"/>
        <w:numPr>
          <w:ilvl w:val="0"/>
          <w:numId w:val="42"/>
        </w:numPr>
        <w:jc w:val="both"/>
        <w:rPr>
          <w:rFonts w:ascii="Arial" w:hAnsi="Arial" w:cs="Arial"/>
        </w:rPr>
      </w:pPr>
      <w:r w:rsidRPr="004D3BF3">
        <w:rPr>
          <w:rFonts w:ascii="Arial" w:hAnsi="Arial" w:cs="Arial"/>
        </w:rPr>
        <w:t>your name and the streets where you own or manage properties will be published online on the trusted landlord scheme website.</w:t>
      </w:r>
    </w:p>
    <w:p w14:paraId="402E3BE2" w14:textId="77777777" w:rsidR="00BF175F" w:rsidRPr="004D3BF3" w:rsidRDefault="00BF175F" w:rsidP="00A61709">
      <w:pPr>
        <w:pStyle w:val="ListParagraph"/>
        <w:numPr>
          <w:ilvl w:val="0"/>
          <w:numId w:val="41"/>
        </w:numPr>
        <w:jc w:val="both"/>
        <w:rPr>
          <w:rFonts w:ascii="Arial" w:hAnsi="Arial" w:cs="Arial"/>
        </w:rPr>
      </w:pPr>
      <w:r w:rsidRPr="004D3BF3">
        <w:rPr>
          <w:rFonts w:ascii="Arial" w:hAnsi="Arial" w:cs="Arial"/>
        </w:rPr>
        <w:t>Other sections of the council such as;</w:t>
      </w:r>
    </w:p>
    <w:p w14:paraId="48BC2990" w14:textId="77777777" w:rsidR="00BF175F" w:rsidRPr="004D3BF3" w:rsidRDefault="00BF175F" w:rsidP="00A61709">
      <w:pPr>
        <w:pStyle w:val="ListParagraph"/>
        <w:numPr>
          <w:ilvl w:val="0"/>
          <w:numId w:val="41"/>
        </w:numPr>
        <w:jc w:val="both"/>
        <w:rPr>
          <w:rFonts w:ascii="Arial" w:hAnsi="Arial" w:cs="Arial"/>
        </w:rPr>
      </w:pPr>
      <w:r w:rsidRPr="004D3BF3">
        <w:rPr>
          <w:rFonts w:ascii="Arial" w:hAnsi="Arial" w:cs="Arial"/>
        </w:rPr>
        <w:t xml:space="preserve">Housing solutions team (to advertise your accommodation) </w:t>
      </w:r>
    </w:p>
    <w:p w14:paraId="759358B1" w14:textId="77777777" w:rsidR="00BF175F" w:rsidRPr="004D3BF3" w:rsidRDefault="00BF175F" w:rsidP="00A61709">
      <w:pPr>
        <w:pStyle w:val="ListParagraph"/>
        <w:numPr>
          <w:ilvl w:val="0"/>
          <w:numId w:val="41"/>
        </w:numPr>
        <w:jc w:val="both"/>
        <w:rPr>
          <w:rFonts w:ascii="Arial" w:hAnsi="Arial" w:cs="Arial"/>
        </w:rPr>
      </w:pPr>
      <w:r w:rsidRPr="004D3BF3">
        <w:rPr>
          <w:rFonts w:ascii="Arial" w:hAnsi="Arial" w:cs="Arial"/>
        </w:rPr>
        <w:t xml:space="preserve">Public Protection and Anti-Social Behaviour (in relation to any complaints) </w:t>
      </w:r>
    </w:p>
    <w:p w14:paraId="30BE8745" w14:textId="77777777" w:rsidR="00BF175F" w:rsidRPr="004D3BF3" w:rsidRDefault="00BF175F" w:rsidP="00A61709">
      <w:pPr>
        <w:pStyle w:val="ListParagraph"/>
        <w:numPr>
          <w:ilvl w:val="0"/>
          <w:numId w:val="41"/>
        </w:numPr>
        <w:jc w:val="both"/>
        <w:rPr>
          <w:rFonts w:ascii="Arial" w:hAnsi="Arial" w:cs="Arial"/>
        </w:rPr>
      </w:pPr>
      <w:r w:rsidRPr="004D3BF3">
        <w:rPr>
          <w:rFonts w:ascii="Arial" w:hAnsi="Arial" w:cs="Arial"/>
        </w:rPr>
        <w:lastRenderedPageBreak/>
        <w:t>Private Housing enforcement team (in relation to complaints and housing offences for example failure to obtain a Houses in Multiple Occupation (HMO) licence.</w:t>
      </w:r>
    </w:p>
    <w:p w14:paraId="18583D68" w14:textId="77777777" w:rsidR="00BF175F" w:rsidRPr="004D3BF3" w:rsidRDefault="00BF175F" w:rsidP="00A61709">
      <w:pPr>
        <w:jc w:val="both"/>
        <w:rPr>
          <w:rFonts w:ascii="Arial" w:hAnsi="Arial" w:cs="Arial"/>
        </w:rPr>
      </w:pPr>
      <w:r w:rsidRPr="004D3BF3">
        <w:rPr>
          <w:rFonts w:ascii="Arial" w:hAnsi="Arial" w:cs="Arial"/>
        </w:rPr>
        <w:t>This may include the sharing of sensitive data relating to any criminal convictions you may have as all applications will be checked against the Rogue Landlord Database (Housing and Planning Act 2016) and the Council’s records relating to prosecutions, civil penalties and housing enforcement records.</w:t>
      </w:r>
    </w:p>
    <w:p w14:paraId="0C38825F" w14:textId="77777777" w:rsidR="00BF175F" w:rsidRPr="004D3BF3" w:rsidRDefault="00BF175F" w:rsidP="00A61709">
      <w:pPr>
        <w:jc w:val="both"/>
        <w:rPr>
          <w:rFonts w:ascii="Arial" w:hAnsi="Arial" w:cs="Arial"/>
        </w:rPr>
      </w:pPr>
      <w:r w:rsidRPr="004D3BF3">
        <w:rPr>
          <w:rFonts w:ascii="Arial" w:hAnsi="Arial" w:cs="Arial"/>
        </w:rPr>
        <w:t>We also share information when we are legally required to do so such as with the Police or HMRC for example for the prevention and detection of crime.</w:t>
      </w:r>
    </w:p>
    <w:p w14:paraId="6EEE23D7" w14:textId="77777777" w:rsidR="00BF175F" w:rsidRPr="004D3BF3" w:rsidRDefault="00BF175F" w:rsidP="00A61709">
      <w:pPr>
        <w:jc w:val="both"/>
        <w:rPr>
          <w:rFonts w:ascii="Arial" w:hAnsi="Arial" w:cs="Arial"/>
        </w:rPr>
      </w:pPr>
    </w:p>
    <w:p w14:paraId="40E1EB30" w14:textId="77777777" w:rsidR="00BF175F" w:rsidRPr="004D3BF3" w:rsidRDefault="00BF175F" w:rsidP="00A61709">
      <w:pPr>
        <w:jc w:val="both"/>
        <w:rPr>
          <w:rFonts w:ascii="Arial" w:hAnsi="Arial" w:cs="Arial"/>
          <w:b/>
        </w:rPr>
      </w:pPr>
      <w:r w:rsidRPr="004D3BF3">
        <w:rPr>
          <w:rFonts w:ascii="Arial" w:hAnsi="Arial" w:cs="Arial"/>
          <w:b/>
        </w:rPr>
        <w:t>How we keep your information secure and how long with keep it</w:t>
      </w:r>
    </w:p>
    <w:p w14:paraId="3608627C" w14:textId="77777777" w:rsidR="00BF175F" w:rsidRPr="004D3BF3" w:rsidRDefault="00BF175F" w:rsidP="00A61709">
      <w:pPr>
        <w:jc w:val="both"/>
        <w:rPr>
          <w:rFonts w:ascii="Arial" w:hAnsi="Arial" w:cs="Arial"/>
        </w:rPr>
      </w:pPr>
      <w:r w:rsidRPr="004D3BF3">
        <w:rPr>
          <w:rFonts w:ascii="Arial" w:hAnsi="Arial" w:cs="Arial"/>
        </w:rPr>
        <w:t>Your information will be stored in accordance with appropriate security measures. Your information will be retained throughout your membership of the scheme and for 3 years following the end of your membership or for 6 months following any unsuccessful application.</w:t>
      </w:r>
    </w:p>
    <w:p w14:paraId="7AB704E9" w14:textId="77777777" w:rsidR="00BF175F" w:rsidRPr="004D3BF3" w:rsidRDefault="00BF175F" w:rsidP="00A61709">
      <w:pPr>
        <w:jc w:val="both"/>
        <w:rPr>
          <w:rFonts w:ascii="Arial" w:hAnsi="Arial" w:cs="Arial"/>
        </w:rPr>
      </w:pPr>
    </w:p>
    <w:p w14:paraId="5A4464FD" w14:textId="77777777" w:rsidR="00BF175F" w:rsidRPr="004D3BF3" w:rsidRDefault="00BF175F" w:rsidP="00A61709">
      <w:pPr>
        <w:jc w:val="both"/>
        <w:rPr>
          <w:rFonts w:ascii="Arial" w:hAnsi="Arial" w:cs="Arial"/>
          <w:b/>
          <w:lang w:val="en"/>
        </w:rPr>
      </w:pPr>
      <w:r w:rsidRPr="004D3BF3">
        <w:rPr>
          <w:rFonts w:ascii="Arial" w:hAnsi="Arial" w:cs="Arial"/>
          <w:b/>
          <w:lang w:val="en"/>
        </w:rPr>
        <w:t>Your data protection rights</w:t>
      </w:r>
    </w:p>
    <w:p w14:paraId="0CE331FA" w14:textId="77777777" w:rsidR="00BF175F" w:rsidRPr="004D3BF3" w:rsidRDefault="00BF175F" w:rsidP="00A61709">
      <w:pPr>
        <w:jc w:val="both"/>
        <w:rPr>
          <w:rFonts w:ascii="Arial" w:hAnsi="Arial" w:cs="Arial"/>
        </w:rPr>
      </w:pPr>
      <w:r w:rsidRPr="004D3BF3">
        <w:rPr>
          <w:rStyle w:val="Hyperlink"/>
          <w:rFonts w:ascii="Arial" w:hAnsi="Arial" w:cs="Arial"/>
        </w:rPr>
        <w:t xml:space="preserve">You have the right to request access to your information, to request that it be rectified if incorrect, to object to or restrict its processing and to its erasure in certain circumstances. For further information regarding your data protection rights see our council privacy notice </w:t>
      </w:r>
      <w:hyperlink r:id="rId8" w:history="1">
        <w:r w:rsidRPr="004D3BF3">
          <w:rPr>
            <w:rStyle w:val="Hyperlink"/>
            <w:rFonts w:ascii="Arial" w:hAnsi="Arial" w:cs="Arial"/>
          </w:rPr>
          <w:t>www.lincoln.gov.uk/privacy-policy</w:t>
        </w:r>
      </w:hyperlink>
    </w:p>
    <w:p w14:paraId="03010529" w14:textId="77777777" w:rsidR="00BF175F" w:rsidRPr="004D3BF3" w:rsidRDefault="00BF175F" w:rsidP="00A61709">
      <w:pPr>
        <w:jc w:val="both"/>
        <w:rPr>
          <w:rFonts w:ascii="Arial" w:hAnsi="Arial" w:cs="Arial"/>
        </w:rPr>
      </w:pPr>
    </w:p>
    <w:p w14:paraId="592FB85B" w14:textId="77777777" w:rsidR="00BF175F" w:rsidRPr="004D3BF3" w:rsidRDefault="00BF175F" w:rsidP="00A61709">
      <w:pPr>
        <w:jc w:val="both"/>
        <w:rPr>
          <w:rStyle w:val="Hyperlink"/>
          <w:rFonts w:ascii="Arial" w:hAnsi="Arial" w:cs="Arial"/>
          <w:b/>
          <w:color w:val="auto"/>
          <w:u w:val="none"/>
        </w:rPr>
      </w:pPr>
      <w:r w:rsidRPr="004D3BF3">
        <w:rPr>
          <w:rFonts w:ascii="Arial" w:hAnsi="Arial" w:cs="Arial"/>
          <w:b/>
        </w:rPr>
        <w:t xml:space="preserve">Your right to complain </w:t>
      </w:r>
    </w:p>
    <w:p w14:paraId="16C05953" w14:textId="77777777" w:rsidR="00BF175F" w:rsidRPr="004D3BF3" w:rsidRDefault="00BF175F" w:rsidP="00A61709">
      <w:pPr>
        <w:jc w:val="both"/>
        <w:rPr>
          <w:rStyle w:val="Hyperlink"/>
          <w:rFonts w:ascii="Arial" w:hAnsi="Arial" w:cs="Arial"/>
        </w:rPr>
      </w:pPr>
      <w:r w:rsidRPr="004D3BF3">
        <w:rPr>
          <w:rStyle w:val="Hyperlink"/>
          <w:rFonts w:ascii="Arial" w:hAnsi="Arial" w:cs="Arial"/>
        </w:rPr>
        <w:t xml:space="preserve">If you want to know more about your rights relating to the information we hold about you or you have a complaint regarding the way we have handled your information please contact our; Data Protection Officer at: City of Lincoln Council, City Hall, Beaumont Fee, LN1 1DD. Telephone 01522 881188 or </w:t>
      </w:r>
      <w:hyperlink r:id="rId9" w:history="1">
        <w:r w:rsidRPr="004D3BF3">
          <w:rPr>
            <w:rStyle w:val="Hyperlink"/>
            <w:rFonts w:ascii="Arial" w:hAnsi="Arial" w:cs="Arial"/>
          </w:rPr>
          <w:t>dpo@lincoln.gov.uk</w:t>
        </w:r>
      </w:hyperlink>
      <w:r w:rsidRPr="004D3BF3">
        <w:rPr>
          <w:rStyle w:val="Hyperlink"/>
          <w:rFonts w:ascii="Arial" w:hAnsi="Arial" w:cs="Arial"/>
        </w:rPr>
        <w:t xml:space="preserve"> </w:t>
      </w:r>
    </w:p>
    <w:p w14:paraId="6C2F7C99" w14:textId="77777777" w:rsidR="00BF175F" w:rsidRPr="004D3BF3" w:rsidRDefault="00BF175F" w:rsidP="00A61709">
      <w:pPr>
        <w:jc w:val="both"/>
        <w:rPr>
          <w:rStyle w:val="Hyperlink"/>
          <w:rFonts w:ascii="Arial" w:hAnsi="Arial" w:cs="Arial"/>
        </w:rPr>
      </w:pPr>
    </w:p>
    <w:p w14:paraId="4CDC0C90" w14:textId="0DC2BB13" w:rsidR="00BF175F" w:rsidRPr="004D3BF3" w:rsidRDefault="00BF175F" w:rsidP="00AF2B9C">
      <w:pPr>
        <w:jc w:val="both"/>
        <w:rPr>
          <w:rStyle w:val="Hyperlink"/>
          <w:rFonts w:ascii="Arial" w:hAnsi="Arial" w:cs="Arial"/>
        </w:rPr>
      </w:pPr>
      <w:proofErr w:type="gramStart"/>
      <w:r w:rsidRPr="004D3BF3">
        <w:rPr>
          <w:rFonts w:ascii="Arial" w:hAnsi="Arial" w:cs="Arial"/>
          <w:lang w:val="en"/>
        </w:rPr>
        <w:t>If</w:t>
      </w:r>
      <w:proofErr w:type="gramEnd"/>
      <w:r w:rsidRPr="004D3BF3">
        <w:rPr>
          <w:rFonts w:ascii="Arial" w:hAnsi="Arial" w:cs="Arial"/>
          <w:lang w:val="en"/>
        </w:rPr>
        <w:t xml:space="preserve"> however you remain unhappy, then you have a right to complain to the </w:t>
      </w:r>
      <w:r w:rsidRPr="004D3BF3">
        <w:rPr>
          <w:rFonts w:ascii="Arial" w:hAnsi="Arial" w:cs="Arial"/>
        </w:rPr>
        <w:t xml:space="preserve">Information Commissioner at: Information Commissioner’s Office, Wycliffe House, Water Lane, Wilmslow, Cheshire, SK9 5AF. Telephone: 0303 123 1113 or visit </w:t>
      </w:r>
      <w:hyperlink r:id="rId10" w:history="1">
        <w:r w:rsidRPr="004D3BF3">
          <w:rPr>
            <w:rStyle w:val="Hyperlink"/>
            <w:rFonts w:ascii="Arial" w:hAnsi="Arial" w:cs="Arial"/>
          </w:rPr>
          <w:t>www.ico.org.uk</w:t>
        </w:r>
      </w:hyperlink>
      <w:r w:rsidRPr="004D3BF3">
        <w:rPr>
          <w:rFonts w:ascii="Arial" w:hAnsi="Arial" w:cs="Arial"/>
        </w:rPr>
        <w:t xml:space="preserve"> or email </w:t>
      </w:r>
      <w:hyperlink r:id="rId11" w:history="1">
        <w:r w:rsidRPr="004D3BF3">
          <w:rPr>
            <w:rStyle w:val="Hyperlink"/>
            <w:rFonts w:ascii="Arial" w:hAnsi="Arial" w:cs="Arial"/>
          </w:rPr>
          <w:t>caseworker@ico.org.uk</w:t>
        </w:r>
      </w:hyperlink>
      <w:r w:rsidRPr="004D3BF3">
        <w:rPr>
          <w:rFonts w:ascii="Arial" w:hAnsi="Arial" w:cs="Arial"/>
        </w:rPr>
        <w:t xml:space="preserve">. </w:t>
      </w:r>
    </w:p>
    <w:p w14:paraId="56D47175" w14:textId="2D4B39E9" w:rsidR="000872BD" w:rsidRPr="008E77B7" w:rsidRDefault="000872BD" w:rsidP="00A61709">
      <w:pPr>
        <w:jc w:val="both"/>
        <w:rPr>
          <w:rFonts w:ascii="Arial" w:hAnsi="Arial" w:cs="Arial"/>
        </w:rPr>
      </w:pPr>
    </w:p>
    <w:sectPr w:rsidR="000872BD" w:rsidRPr="008E77B7" w:rsidSect="00790A1A">
      <w:headerReference w:type="default" r:id="rId12"/>
      <w:footerReference w:type="default" r:id="rId13"/>
      <w:pgSz w:w="11900" w:h="16840"/>
      <w:pgMar w:top="1440" w:right="843" w:bottom="297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531BD" w14:textId="77777777" w:rsidR="005719F0" w:rsidRDefault="005719F0" w:rsidP="00107832">
      <w:pPr>
        <w:spacing w:after="0"/>
      </w:pPr>
      <w:r>
        <w:separator/>
      </w:r>
    </w:p>
  </w:endnote>
  <w:endnote w:type="continuationSeparator" w:id="0">
    <w:p w14:paraId="393DCA71" w14:textId="77777777" w:rsidR="005719F0" w:rsidRDefault="005719F0" w:rsidP="001078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TXinwei">
    <w:altName w:val="SimSun"/>
    <w:charset w:val="86"/>
    <w:family w:val="auto"/>
    <w:pitch w:val="variable"/>
    <w:sig w:usb0="00000001" w:usb1="080F0000" w:usb2="00000010" w:usb3="00000000" w:csb0="0004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0CCEE" w14:textId="40EE8BDF" w:rsidR="00E438E1" w:rsidRDefault="00E438E1" w:rsidP="00E438E1">
    <w:pPr>
      <w:pStyle w:val="Footer"/>
      <w:jc w:val="both"/>
    </w:pPr>
    <w:r w:rsidRPr="00107832">
      <w:rPr>
        <w:noProof/>
        <w:lang w:eastAsia="en-GB"/>
      </w:rPr>
      <w:drawing>
        <wp:inline distT="0" distB="0" distL="0" distR="0" wp14:anchorId="1A78B564" wp14:editId="39DE3B8A">
          <wp:extent cx="5976934" cy="1375143"/>
          <wp:effectExtent l="0" t="0" r="5080" b="0"/>
          <wp:docPr id="1" name="Picture 1" title="City of Lincoln Council Trusted Landlord S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Flyer Footer - Generic.jpg"/>
                  <pic:cNvPicPr/>
                </pic:nvPicPr>
                <pic:blipFill rotWithShape="1">
                  <a:blip r:embed="rId1">
                    <a:extLst>
                      <a:ext uri="{28A0092B-C50C-407E-A947-70E740481C1C}">
                        <a14:useLocalDpi xmlns:a14="http://schemas.microsoft.com/office/drawing/2010/main" val="0"/>
                      </a:ext>
                    </a:extLst>
                  </a:blip>
                  <a:srcRect t="83241" b="347"/>
                  <a:stretch/>
                </pic:blipFill>
                <pic:spPr bwMode="auto">
                  <a:xfrm>
                    <a:off x="0" y="0"/>
                    <a:ext cx="6033344" cy="1388121"/>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6504C" w14:textId="77777777" w:rsidR="005719F0" w:rsidRDefault="005719F0" w:rsidP="00107832">
      <w:pPr>
        <w:spacing w:after="0"/>
      </w:pPr>
      <w:r>
        <w:separator/>
      </w:r>
    </w:p>
  </w:footnote>
  <w:footnote w:type="continuationSeparator" w:id="0">
    <w:p w14:paraId="78675F97" w14:textId="77777777" w:rsidR="005719F0" w:rsidRDefault="005719F0" w:rsidP="00107832">
      <w:pPr>
        <w:spacing w:after="0"/>
      </w:pPr>
      <w:r>
        <w:continuationSeparator/>
      </w:r>
    </w:p>
  </w:footnote>
  <w:footnote w:id="1">
    <w:p w14:paraId="4890D47A" w14:textId="77777777" w:rsidR="004A1597" w:rsidRDefault="004A1597" w:rsidP="008E77B7">
      <w:pPr>
        <w:pStyle w:val="FootnoteText"/>
      </w:pPr>
      <w:r>
        <w:rPr>
          <w:rStyle w:val="FootnoteReference"/>
        </w:rPr>
        <w:footnoteRef/>
      </w:r>
      <w:r>
        <w:t xml:space="preserve"> Section 66 Housing Act 2004</w:t>
      </w:r>
    </w:p>
  </w:footnote>
  <w:footnote w:id="2">
    <w:p w14:paraId="77342927" w14:textId="77777777" w:rsidR="004A1597" w:rsidRDefault="004A1597">
      <w:pPr>
        <w:pStyle w:val="FootnoteText"/>
      </w:pPr>
      <w:r>
        <w:rPr>
          <w:rStyle w:val="FootnoteReference"/>
        </w:rPr>
        <w:footnoteRef/>
      </w:r>
      <w:r>
        <w:t xml:space="preserve"> </w:t>
      </w:r>
      <w:hyperlink r:id="rId1" w:history="1">
        <w:r w:rsidRPr="00FB1107">
          <w:rPr>
            <w:rStyle w:val="Hyperlink"/>
          </w:rPr>
          <w:t>The Housing and Planning Act 2016 (Banning Order Offences) Regulations 2018</w:t>
        </w:r>
      </w:hyperlink>
    </w:p>
  </w:footnote>
  <w:footnote w:id="3">
    <w:p w14:paraId="271BBF65" w14:textId="77777777" w:rsidR="004A1597" w:rsidRDefault="004A1597" w:rsidP="008E77B7">
      <w:pPr>
        <w:pStyle w:val="FootnoteText"/>
      </w:pPr>
      <w:r>
        <w:rPr>
          <w:rStyle w:val="FootnoteReference"/>
        </w:rPr>
        <w:footnoteRef/>
      </w:r>
      <w:r>
        <w:t xml:space="preserve"> “owner’s interest” in relation to any premises means</w:t>
      </w:r>
    </w:p>
    <w:p w14:paraId="6E8A53D7" w14:textId="77777777" w:rsidR="004A1597" w:rsidRDefault="004A1597" w:rsidP="008E77B7">
      <w:pPr>
        <w:pStyle w:val="FootnoteText"/>
        <w:numPr>
          <w:ilvl w:val="0"/>
          <w:numId w:val="38"/>
        </w:numPr>
      </w:pPr>
      <w:r>
        <w:t>An estate in fee simple absolute in possession, or</w:t>
      </w:r>
    </w:p>
    <w:p w14:paraId="4BBF4A41" w14:textId="77777777" w:rsidR="004A1597" w:rsidRDefault="004A1597" w:rsidP="008E77B7">
      <w:pPr>
        <w:pStyle w:val="FootnoteText"/>
        <w:numPr>
          <w:ilvl w:val="0"/>
          <w:numId w:val="38"/>
        </w:numPr>
      </w:pPr>
      <w:r>
        <w:t xml:space="preserve">A term of years absolute of which not less than 3 years remain unexpired at the date of the membership application. </w:t>
      </w:r>
    </w:p>
    <w:p w14:paraId="04906FDE" w14:textId="77777777" w:rsidR="004A1597" w:rsidRDefault="004A1597" w:rsidP="008E77B7">
      <w:pPr>
        <w:pStyle w:val="FootnoteText"/>
      </w:pPr>
    </w:p>
  </w:footnote>
  <w:footnote w:id="4">
    <w:p w14:paraId="3420395E" w14:textId="77777777" w:rsidR="004A1597" w:rsidRDefault="004A1597" w:rsidP="008E77B7">
      <w:pPr>
        <w:pStyle w:val="FootnoteText"/>
      </w:pPr>
      <w:r>
        <w:rPr>
          <w:rStyle w:val="FootnoteReference"/>
        </w:rPr>
        <w:footnoteRef/>
      </w:r>
      <w:r>
        <w:t xml:space="preserve"> Section 40 Housing Act 2004.</w:t>
      </w:r>
    </w:p>
  </w:footnote>
  <w:footnote w:id="5">
    <w:p w14:paraId="53459AF2" w14:textId="77777777" w:rsidR="004A1597" w:rsidRDefault="004A1597" w:rsidP="008E77B7">
      <w:pPr>
        <w:pStyle w:val="FootnoteText"/>
      </w:pPr>
      <w:r>
        <w:rPr>
          <w:rStyle w:val="FootnoteReference"/>
        </w:rPr>
        <w:footnoteRef/>
      </w:r>
      <w:r>
        <w:t xml:space="preserve"> Section 43 Housing Act 2004</w:t>
      </w:r>
    </w:p>
  </w:footnote>
  <w:footnote w:id="6">
    <w:p w14:paraId="305620EA" w14:textId="77777777" w:rsidR="004A1597" w:rsidRDefault="004A1597" w:rsidP="008E77B7">
      <w:pPr>
        <w:pStyle w:val="FootnoteText"/>
      </w:pPr>
      <w:r>
        <w:rPr>
          <w:rStyle w:val="FootnoteReference"/>
        </w:rPr>
        <w:footnoteRef/>
      </w:r>
      <w:r>
        <w:t xml:space="preserve"> Section 40 Housing Act 2004.</w:t>
      </w:r>
    </w:p>
  </w:footnote>
  <w:footnote w:id="7">
    <w:p w14:paraId="7339732B" w14:textId="77777777" w:rsidR="004A1597" w:rsidRDefault="004A1597" w:rsidP="008E77B7">
      <w:pPr>
        <w:pStyle w:val="FootnoteText"/>
      </w:pPr>
      <w:r>
        <w:rPr>
          <w:rStyle w:val="FootnoteReference"/>
        </w:rPr>
        <w:footnoteRef/>
      </w:r>
      <w:r>
        <w:t xml:space="preserve"> Section 43 Housing Act 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404182996"/>
      <w:docPartObj>
        <w:docPartGallery w:val="Page Numbers (Bottom of Page)"/>
        <w:docPartUnique/>
      </w:docPartObj>
    </w:sdtPr>
    <w:sdtContent>
      <w:p w14:paraId="591045D5" w14:textId="15A75A96" w:rsidR="004A1597" w:rsidRPr="004F24FE" w:rsidRDefault="004A1597" w:rsidP="004F24FE">
        <w:pPr>
          <w:pStyle w:val="Footer"/>
          <w:jc w:val="right"/>
          <w:rPr>
            <w:rFonts w:ascii="Arial" w:hAnsi="Arial" w:cs="Arial"/>
            <w:sz w:val="20"/>
            <w:szCs w:val="20"/>
          </w:rPr>
        </w:pPr>
        <w:r w:rsidRPr="004F24FE">
          <w:rPr>
            <w:rFonts w:ascii="Arial" w:hAnsi="Arial" w:cs="Arial"/>
            <w:sz w:val="20"/>
            <w:szCs w:val="20"/>
          </w:rPr>
          <w:t xml:space="preserve">Page </w:t>
        </w:r>
        <w:r w:rsidRPr="004F24FE">
          <w:rPr>
            <w:rFonts w:ascii="Arial" w:hAnsi="Arial" w:cs="Arial"/>
            <w:sz w:val="20"/>
            <w:szCs w:val="20"/>
          </w:rPr>
          <w:fldChar w:fldCharType="begin"/>
        </w:r>
        <w:r w:rsidRPr="004F24FE">
          <w:rPr>
            <w:rFonts w:ascii="Arial" w:hAnsi="Arial" w:cs="Arial"/>
            <w:sz w:val="20"/>
            <w:szCs w:val="20"/>
          </w:rPr>
          <w:instrText xml:space="preserve"> PAGE   \* MERGEFORMAT </w:instrText>
        </w:r>
        <w:r w:rsidRPr="004F24FE">
          <w:rPr>
            <w:rFonts w:ascii="Arial" w:hAnsi="Arial" w:cs="Arial"/>
            <w:sz w:val="20"/>
            <w:szCs w:val="20"/>
          </w:rPr>
          <w:fldChar w:fldCharType="separate"/>
        </w:r>
        <w:r>
          <w:rPr>
            <w:rFonts w:ascii="Arial" w:hAnsi="Arial" w:cs="Arial"/>
            <w:noProof/>
            <w:sz w:val="20"/>
            <w:szCs w:val="20"/>
          </w:rPr>
          <w:t>2</w:t>
        </w:r>
        <w:r w:rsidRPr="004F24FE">
          <w:rPr>
            <w:rFonts w:ascii="Arial" w:hAnsi="Arial" w:cs="Arial"/>
            <w:noProof/>
            <w:sz w:val="20"/>
            <w:szCs w:val="20"/>
          </w:rPr>
          <w:fldChar w:fldCharType="end"/>
        </w:r>
        <w:r w:rsidRPr="004F24FE">
          <w:rPr>
            <w:rFonts w:ascii="Arial" w:hAnsi="Arial" w:cs="Arial"/>
            <w:sz w:val="20"/>
            <w:szCs w:val="20"/>
          </w:rPr>
          <w:t xml:space="preserve"> </w:t>
        </w:r>
      </w:p>
    </w:sdtContent>
  </w:sdt>
  <w:p w14:paraId="6053F024" w14:textId="58AF69EC" w:rsidR="004A1597" w:rsidRDefault="004A1597" w:rsidP="004F24FE">
    <w:pPr>
      <w:pStyle w:val="Header"/>
    </w:pPr>
    <w:r w:rsidRPr="00107832">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2661A"/>
    <w:multiLevelType w:val="hybridMultilevel"/>
    <w:tmpl w:val="F7BEBD7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107281"/>
    <w:multiLevelType w:val="hybridMultilevel"/>
    <w:tmpl w:val="0BC85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A64C9"/>
    <w:multiLevelType w:val="hybridMultilevel"/>
    <w:tmpl w:val="7826E6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7D4408"/>
    <w:multiLevelType w:val="hybridMultilevel"/>
    <w:tmpl w:val="4068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B2F87"/>
    <w:multiLevelType w:val="hybridMultilevel"/>
    <w:tmpl w:val="F4C019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729CF"/>
    <w:multiLevelType w:val="hybridMultilevel"/>
    <w:tmpl w:val="3B56C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C604F"/>
    <w:multiLevelType w:val="hybridMultilevel"/>
    <w:tmpl w:val="EE143E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CE6B3C"/>
    <w:multiLevelType w:val="hybridMultilevel"/>
    <w:tmpl w:val="54DCEE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B97202A"/>
    <w:multiLevelType w:val="hybridMultilevel"/>
    <w:tmpl w:val="D1BE1800"/>
    <w:lvl w:ilvl="0" w:tplc="CED2FC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E0792B"/>
    <w:multiLevelType w:val="hybridMultilevel"/>
    <w:tmpl w:val="F6DAB87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D074E51"/>
    <w:multiLevelType w:val="hybridMultilevel"/>
    <w:tmpl w:val="E33401E0"/>
    <w:lvl w:ilvl="0" w:tplc="4424708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8D6C80"/>
    <w:multiLevelType w:val="hybridMultilevel"/>
    <w:tmpl w:val="81C25F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094338"/>
    <w:multiLevelType w:val="hybridMultilevel"/>
    <w:tmpl w:val="ECC837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DA18F4"/>
    <w:multiLevelType w:val="hybridMultilevel"/>
    <w:tmpl w:val="747298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DA78F9"/>
    <w:multiLevelType w:val="hybridMultilevel"/>
    <w:tmpl w:val="0BC28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A4AC03F4">
      <w:start w:val="1"/>
      <w:numFmt w:val="bullet"/>
      <w:lvlText w:val=""/>
      <w:lvlJc w:val="left"/>
      <w:pPr>
        <w:ind w:left="720" w:hanging="363"/>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F03A97"/>
    <w:multiLevelType w:val="hybridMultilevel"/>
    <w:tmpl w:val="C63C9B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9A2614"/>
    <w:multiLevelType w:val="hybridMultilevel"/>
    <w:tmpl w:val="C0B6A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D9351E"/>
    <w:multiLevelType w:val="hybridMultilevel"/>
    <w:tmpl w:val="12F81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CA27FE"/>
    <w:multiLevelType w:val="hybridMultilevel"/>
    <w:tmpl w:val="FA5092FC"/>
    <w:lvl w:ilvl="0" w:tplc="27A420C4">
      <w:start w:val="1"/>
      <w:numFmt w:val="decimal"/>
      <w:lvlText w:val="%1."/>
      <w:lvlJc w:val="left"/>
      <w:pPr>
        <w:ind w:left="1069"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5250EB5"/>
    <w:multiLevelType w:val="hybridMultilevel"/>
    <w:tmpl w:val="D0A4C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BA2D55"/>
    <w:multiLevelType w:val="hybridMultilevel"/>
    <w:tmpl w:val="BF20D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5A14CA"/>
    <w:multiLevelType w:val="hybridMultilevel"/>
    <w:tmpl w:val="55EA5AB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4C3588"/>
    <w:multiLevelType w:val="hybridMultilevel"/>
    <w:tmpl w:val="C11496B0"/>
    <w:lvl w:ilvl="0" w:tplc="CED2FC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BD457A"/>
    <w:multiLevelType w:val="hybridMultilevel"/>
    <w:tmpl w:val="461E7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1E677A"/>
    <w:multiLevelType w:val="hybridMultilevel"/>
    <w:tmpl w:val="AAD2BE8A"/>
    <w:lvl w:ilvl="0" w:tplc="48F673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213C24"/>
    <w:multiLevelType w:val="hybridMultilevel"/>
    <w:tmpl w:val="E474CC6E"/>
    <w:lvl w:ilvl="0" w:tplc="0E007032">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35277C"/>
    <w:multiLevelType w:val="hybridMultilevel"/>
    <w:tmpl w:val="544099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8A466D"/>
    <w:multiLevelType w:val="hybridMultilevel"/>
    <w:tmpl w:val="1BEA5A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FA9524E"/>
    <w:multiLevelType w:val="hybridMultilevel"/>
    <w:tmpl w:val="80ACE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2832DF"/>
    <w:multiLevelType w:val="hybridMultilevel"/>
    <w:tmpl w:val="B67C3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6A0653"/>
    <w:multiLevelType w:val="hybridMultilevel"/>
    <w:tmpl w:val="7ECE0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8715EF"/>
    <w:multiLevelType w:val="hybridMultilevel"/>
    <w:tmpl w:val="6532BC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812620"/>
    <w:multiLevelType w:val="hybridMultilevel"/>
    <w:tmpl w:val="BBFE7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8E3427"/>
    <w:multiLevelType w:val="hybridMultilevel"/>
    <w:tmpl w:val="E75420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765800"/>
    <w:multiLevelType w:val="hybridMultilevel"/>
    <w:tmpl w:val="C6DEA9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8677A8A"/>
    <w:multiLevelType w:val="hybridMultilevel"/>
    <w:tmpl w:val="C2EC82DA"/>
    <w:lvl w:ilvl="0" w:tplc="C54EC4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90B16AD"/>
    <w:multiLevelType w:val="hybridMultilevel"/>
    <w:tmpl w:val="3794B24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95E16EE"/>
    <w:multiLevelType w:val="hybridMultilevel"/>
    <w:tmpl w:val="D0D0638C"/>
    <w:lvl w:ilvl="0" w:tplc="48F673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7036A5"/>
    <w:multiLevelType w:val="hybridMultilevel"/>
    <w:tmpl w:val="36D01E2A"/>
    <w:lvl w:ilvl="0" w:tplc="CED2FC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3E7B5E"/>
    <w:multiLevelType w:val="hybridMultilevel"/>
    <w:tmpl w:val="44B4F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6B1E2D"/>
    <w:multiLevelType w:val="hybridMultilevel"/>
    <w:tmpl w:val="AA44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E304C9"/>
    <w:multiLevelType w:val="hybridMultilevel"/>
    <w:tmpl w:val="895C2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F83451"/>
    <w:multiLevelType w:val="hybridMultilevel"/>
    <w:tmpl w:val="6F5A66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5B4BE0"/>
    <w:multiLevelType w:val="hybridMultilevel"/>
    <w:tmpl w:val="0A9203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1B0BC1"/>
    <w:multiLevelType w:val="hybridMultilevel"/>
    <w:tmpl w:val="B92C6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4EEC21C4">
      <w:start w:val="1"/>
      <w:numFmt w:val="bullet"/>
      <w:lvlText w:val=""/>
      <w:lvlJc w:val="left"/>
      <w:pPr>
        <w:ind w:left="1077" w:hanging="34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17"/>
  </w:num>
  <w:num w:numId="3">
    <w:abstractNumId w:val="31"/>
  </w:num>
  <w:num w:numId="4">
    <w:abstractNumId w:val="15"/>
  </w:num>
  <w:num w:numId="5">
    <w:abstractNumId w:val="9"/>
  </w:num>
  <w:num w:numId="6">
    <w:abstractNumId w:val="20"/>
  </w:num>
  <w:num w:numId="7">
    <w:abstractNumId w:val="4"/>
  </w:num>
  <w:num w:numId="8">
    <w:abstractNumId w:val="1"/>
  </w:num>
  <w:num w:numId="9">
    <w:abstractNumId w:val="10"/>
  </w:num>
  <w:num w:numId="10">
    <w:abstractNumId w:val="29"/>
  </w:num>
  <w:num w:numId="11">
    <w:abstractNumId w:val="7"/>
  </w:num>
  <w:num w:numId="12">
    <w:abstractNumId w:val="27"/>
  </w:num>
  <w:num w:numId="13">
    <w:abstractNumId w:val="23"/>
  </w:num>
  <w:num w:numId="14">
    <w:abstractNumId w:val="16"/>
  </w:num>
  <w:num w:numId="15">
    <w:abstractNumId w:val="26"/>
  </w:num>
  <w:num w:numId="16">
    <w:abstractNumId w:val="34"/>
  </w:num>
  <w:num w:numId="17">
    <w:abstractNumId w:val="3"/>
  </w:num>
  <w:num w:numId="18">
    <w:abstractNumId w:val="0"/>
  </w:num>
  <w:num w:numId="19">
    <w:abstractNumId w:val="36"/>
  </w:num>
  <w:num w:numId="20">
    <w:abstractNumId w:val="24"/>
  </w:num>
  <w:num w:numId="21">
    <w:abstractNumId w:val="11"/>
  </w:num>
  <w:num w:numId="22">
    <w:abstractNumId w:val="42"/>
  </w:num>
  <w:num w:numId="23">
    <w:abstractNumId w:val="6"/>
  </w:num>
  <w:num w:numId="24">
    <w:abstractNumId w:val="5"/>
  </w:num>
  <w:num w:numId="25">
    <w:abstractNumId w:val="30"/>
  </w:num>
  <w:num w:numId="26">
    <w:abstractNumId w:val="28"/>
  </w:num>
  <w:num w:numId="27">
    <w:abstractNumId w:val="37"/>
  </w:num>
  <w:num w:numId="28">
    <w:abstractNumId w:val="33"/>
  </w:num>
  <w:num w:numId="29">
    <w:abstractNumId w:val="8"/>
  </w:num>
  <w:num w:numId="30">
    <w:abstractNumId w:val="32"/>
  </w:num>
  <w:num w:numId="31">
    <w:abstractNumId w:val="25"/>
  </w:num>
  <w:num w:numId="32">
    <w:abstractNumId w:val="18"/>
  </w:num>
  <w:num w:numId="33">
    <w:abstractNumId w:val="35"/>
  </w:num>
  <w:num w:numId="34">
    <w:abstractNumId w:val="22"/>
  </w:num>
  <w:num w:numId="35">
    <w:abstractNumId w:val="38"/>
  </w:num>
  <w:num w:numId="36">
    <w:abstractNumId w:val="43"/>
  </w:num>
  <w:num w:numId="37">
    <w:abstractNumId w:val="19"/>
  </w:num>
  <w:num w:numId="38">
    <w:abstractNumId w:val="2"/>
  </w:num>
  <w:num w:numId="39">
    <w:abstractNumId w:val="12"/>
  </w:num>
  <w:num w:numId="40">
    <w:abstractNumId w:val="21"/>
  </w:num>
  <w:num w:numId="41">
    <w:abstractNumId w:val="44"/>
  </w:num>
  <w:num w:numId="42">
    <w:abstractNumId w:val="41"/>
  </w:num>
  <w:num w:numId="43">
    <w:abstractNumId w:val="39"/>
  </w:num>
  <w:num w:numId="44">
    <w:abstractNumId w:val="14"/>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832"/>
    <w:rsid w:val="0001519A"/>
    <w:rsid w:val="000455F1"/>
    <w:rsid w:val="000531F3"/>
    <w:rsid w:val="00061AAC"/>
    <w:rsid w:val="000655C6"/>
    <w:rsid w:val="000872BD"/>
    <w:rsid w:val="000C1F63"/>
    <w:rsid w:val="000C6A69"/>
    <w:rsid w:val="00104BCD"/>
    <w:rsid w:val="00107832"/>
    <w:rsid w:val="001132A2"/>
    <w:rsid w:val="00120B82"/>
    <w:rsid w:val="0013332E"/>
    <w:rsid w:val="001432DF"/>
    <w:rsid w:val="00156499"/>
    <w:rsid w:val="00193C3E"/>
    <w:rsid w:val="001C1074"/>
    <w:rsid w:val="001E70A5"/>
    <w:rsid w:val="002348A3"/>
    <w:rsid w:val="00260444"/>
    <w:rsid w:val="002B1848"/>
    <w:rsid w:val="002B4FC6"/>
    <w:rsid w:val="002F35A5"/>
    <w:rsid w:val="00312A7F"/>
    <w:rsid w:val="00337908"/>
    <w:rsid w:val="003514BC"/>
    <w:rsid w:val="00364825"/>
    <w:rsid w:val="003A6640"/>
    <w:rsid w:val="003B1C56"/>
    <w:rsid w:val="003B75B1"/>
    <w:rsid w:val="003C5F91"/>
    <w:rsid w:val="003D022F"/>
    <w:rsid w:val="00417FD8"/>
    <w:rsid w:val="00437BEF"/>
    <w:rsid w:val="00445A23"/>
    <w:rsid w:val="00460B41"/>
    <w:rsid w:val="004A1597"/>
    <w:rsid w:val="004A7B0B"/>
    <w:rsid w:val="004D3BF3"/>
    <w:rsid w:val="004F24FE"/>
    <w:rsid w:val="004F477B"/>
    <w:rsid w:val="005719F0"/>
    <w:rsid w:val="005F2875"/>
    <w:rsid w:val="00605D95"/>
    <w:rsid w:val="00607409"/>
    <w:rsid w:val="00691C6A"/>
    <w:rsid w:val="006A6511"/>
    <w:rsid w:val="006C106D"/>
    <w:rsid w:val="006C1390"/>
    <w:rsid w:val="0070024C"/>
    <w:rsid w:val="00701CCB"/>
    <w:rsid w:val="0071130E"/>
    <w:rsid w:val="00716FD0"/>
    <w:rsid w:val="00730411"/>
    <w:rsid w:val="00763DA6"/>
    <w:rsid w:val="00790A1A"/>
    <w:rsid w:val="007C038E"/>
    <w:rsid w:val="007C32F1"/>
    <w:rsid w:val="00800380"/>
    <w:rsid w:val="00817319"/>
    <w:rsid w:val="008206CB"/>
    <w:rsid w:val="00881A1A"/>
    <w:rsid w:val="008851BF"/>
    <w:rsid w:val="00893082"/>
    <w:rsid w:val="008E77B7"/>
    <w:rsid w:val="008F532C"/>
    <w:rsid w:val="008F5420"/>
    <w:rsid w:val="009167FA"/>
    <w:rsid w:val="009332FD"/>
    <w:rsid w:val="0097402C"/>
    <w:rsid w:val="00975071"/>
    <w:rsid w:val="00975D43"/>
    <w:rsid w:val="00987285"/>
    <w:rsid w:val="00991813"/>
    <w:rsid w:val="00993BC4"/>
    <w:rsid w:val="00995687"/>
    <w:rsid w:val="009C3030"/>
    <w:rsid w:val="009E1A07"/>
    <w:rsid w:val="00A2081C"/>
    <w:rsid w:val="00A50008"/>
    <w:rsid w:val="00A61709"/>
    <w:rsid w:val="00A955E7"/>
    <w:rsid w:val="00AF2B9C"/>
    <w:rsid w:val="00B272F1"/>
    <w:rsid w:val="00B50122"/>
    <w:rsid w:val="00B963DC"/>
    <w:rsid w:val="00BF175F"/>
    <w:rsid w:val="00C04FAF"/>
    <w:rsid w:val="00C117C4"/>
    <w:rsid w:val="00C12A26"/>
    <w:rsid w:val="00C151F4"/>
    <w:rsid w:val="00C37C58"/>
    <w:rsid w:val="00C76AB9"/>
    <w:rsid w:val="00C8164A"/>
    <w:rsid w:val="00C92A6B"/>
    <w:rsid w:val="00CA7B6E"/>
    <w:rsid w:val="00CF068E"/>
    <w:rsid w:val="00CF6D43"/>
    <w:rsid w:val="00D2072B"/>
    <w:rsid w:val="00D33B57"/>
    <w:rsid w:val="00D37D06"/>
    <w:rsid w:val="00D51C43"/>
    <w:rsid w:val="00D74139"/>
    <w:rsid w:val="00DB698F"/>
    <w:rsid w:val="00DC19B4"/>
    <w:rsid w:val="00DE43C3"/>
    <w:rsid w:val="00E15453"/>
    <w:rsid w:val="00E17B07"/>
    <w:rsid w:val="00E377FD"/>
    <w:rsid w:val="00E438E1"/>
    <w:rsid w:val="00E8613D"/>
    <w:rsid w:val="00E94563"/>
    <w:rsid w:val="00EA6514"/>
    <w:rsid w:val="00EB13EF"/>
    <w:rsid w:val="00EF5FC9"/>
    <w:rsid w:val="00F05317"/>
    <w:rsid w:val="00F14826"/>
    <w:rsid w:val="00F42D01"/>
    <w:rsid w:val="00F55F90"/>
    <w:rsid w:val="00F5713A"/>
    <w:rsid w:val="00F94604"/>
    <w:rsid w:val="00FB1107"/>
    <w:rsid w:val="00FC5582"/>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F52601"/>
  <w15:docId w15:val="{58850E5C-7DB1-4A3A-BF7F-6FAC7A4A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55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740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832"/>
    <w:pPr>
      <w:tabs>
        <w:tab w:val="center" w:pos="4320"/>
        <w:tab w:val="right" w:pos="8640"/>
      </w:tabs>
      <w:spacing w:after="0"/>
    </w:pPr>
  </w:style>
  <w:style w:type="character" w:customStyle="1" w:styleId="HeaderChar">
    <w:name w:val="Header Char"/>
    <w:basedOn w:val="DefaultParagraphFont"/>
    <w:link w:val="Header"/>
    <w:uiPriority w:val="99"/>
    <w:rsid w:val="00107832"/>
  </w:style>
  <w:style w:type="paragraph" w:styleId="Footer">
    <w:name w:val="footer"/>
    <w:basedOn w:val="Normal"/>
    <w:link w:val="FooterChar"/>
    <w:uiPriority w:val="99"/>
    <w:unhideWhenUsed/>
    <w:rsid w:val="00107832"/>
    <w:pPr>
      <w:tabs>
        <w:tab w:val="center" w:pos="4320"/>
        <w:tab w:val="right" w:pos="8640"/>
      </w:tabs>
      <w:spacing w:after="0"/>
    </w:pPr>
  </w:style>
  <w:style w:type="character" w:customStyle="1" w:styleId="FooterChar">
    <w:name w:val="Footer Char"/>
    <w:basedOn w:val="DefaultParagraphFont"/>
    <w:link w:val="Footer"/>
    <w:uiPriority w:val="99"/>
    <w:rsid w:val="00107832"/>
  </w:style>
  <w:style w:type="paragraph" w:styleId="BalloonText">
    <w:name w:val="Balloon Text"/>
    <w:basedOn w:val="Normal"/>
    <w:link w:val="BalloonTextChar"/>
    <w:uiPriority w:val="99"/>
    <w:semiHidden/>
    <w:unhideWhenUsed/>
    <w:rsid w:val="0010783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7832"/>
    <w:rPr>
      <w:rFonts w:ascii="Lucida Grande" w:hAnsi="Lucida Grande" w:cs="Lucida Grande"/>
      <w:sz w:val="18"/>
      <w:szCs w:val="18"/>
    </w:rPr>
  </w:style>
  <w:style w:type="table" w:styleId="TableGrid">
    <w:name w:val="Table Grid"/>
    <w:basedOn w:val="TableNormal"/>
    <w:uiPriority w:val="39"/>
    <w:rsid w:val="008E77B7"/>
    <w:pPr>
      <w:spacing w:after="0"/>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77B7"/>
    <w:pPr>
      <w:spacing w:line="276" w:lineRule="auto"/>
      <w:ind w:left="720"/>
      <w:contextualSpacing/>
    </w:pPr>
    <w:rPr>
      <w:rFonts w:eastAsiaTheme="minorHAnsi"/>
      <w:lang w:eastAsia="en-US"/>
    </w:rPr>
  </w:style>
  <w:style w:type="character" w:styleId="Hyperlink">
    <w:name w:val="Hyperlink"/>
    <w:basedOn w:val="DefaultParagraphFont"/>
    <w:uiPriority w:val="99"/>
    <w:unhideWhenUsed/>
    <w:rsid w:val="008E77B7"/>
    <w:rPr>
      <w:color w:val="0000FF" w:themeColor="hyperlink"/>
      <w:u w:val="single"/>
    </w:rPr>
  </w:style>
  <w:style w:type="table" w:customStyle="1" w:styleId="TableGrid1">
    <w:name w:val="Table Grid1"/>
    <w:basedOn w:val="TableNormal"/>
    <w:next w:val="TableGrid"/>
    <w:uiPriority w:val="39"/>
    <w:rsid w:val="008E77B7"/>
    <w:pPr>
      <w:spacing w:after="0"/>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8E77B7"/>
    <w:pPr>
      <w:spacing w:after="0"/>
    </w:pPr>
    <w:rPr>
      <w:rFonts w:eastAsiaTheme="minorHAns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8E77B7"/>
    <w:pPr>
      <w:spacing w:after="0"/>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8E77B7"/>
    <w:rPr>
      <w:rFonts w:eastAsiaTheme="minorHAnsi"/>
      <w:sz w:val="20"/>
      <w:szCs w:val="20"/>
      <w:lang w:eastAsia="en-US"/>
    </w:rPr>
  </w:style>
  <w:style w:type="character" w:styleId="FootnoteReference">
    <w:name w:val="footnote reference"/>
    <w:basedOn w:val="DefaultParagraphFont"/>
    <w:uiPriority w:val="99"/>
    <w:semiHidden/>
    <w:unhideWhenUsed/>
    <w:rsid w:val="008E77B7"/>
    <w:rPr>
      <w:vertAlign w:val="superscript"/>
    </w:rPr>
  </w:style>
  <w:style w:type="character" w:styleId="CommentReference">
    <w:name w:val="annotation reference"/>
    <w:basedOn w:val="DefaultParagraphFont"/>
    <w:uiPriority w:val="99"/>
    <w:semiHidden/>
    <w:unhideWhenUsed/>
    <w:rsid w:val="00260444"/>
    <w:rPr>
      <w:sz w:val="16"/>
      <w:szCs w:val="16"/>
    </w:rPr>
  </w:style>
  <w:style w:type="paragraph" w:styleId="CommentText">
    <w:name w:val="annotation text"/>
    <w:basedOn w:val="Normal"/>
    <w:link w:val="CommentTextChar"/>
    <w:uiPriority w:val="99"/>
    <w:semiHidden/>
    <w:unhideWhenUsed/>
    <w:rsid w:val="00260444"/>
    <w:rPr>
      <w:sz w:val="20"/>
      <w:szCs w:val="20"/>
    </w:rPr>
  </w:style>
  <w:style w:type="character" w:customStyle="1" w:styleId="CommentTextChar">
    <w:name w:val="Comment Text Char"/>
    <w:basedOn w:val="DefaultParagraphFont"/>
    <w:link w:val="CommentText"/>
    <w:uiPriority w:val="99"/>
    <w:semiHidden/>
    <w:rsid w:val="00260444"/>
    <w:rPr>
      <w:sz w:val="20"/>
      <w:szCs w:val="20"/>
    </w:rPr>
  </w:style>
  <w:style w:type="paragraph" w:styleId="CommentSubject">
    <w:name w:val="annotation subject"/>
    <w:basedOn w:val="CommentText"/>
    <w:next w:val="CommentText"/>
    <w:link w:val="CommentSubjectChar"/>
    <w:uiPriority w:val="99"/>
    <w:semiHidden/>
    <w:unhideWhenUsed/>
    <w:rsid w:val="00260444"/>
    <w:rPr>
      <w:b/>
      <w:bCs/>
    </w:rPr>
  </w:style>
  <w:style w:type="character" w:customStyle="1" w:styleId="CommentSubjectChar">
    <w:name w:val="Comment Subject Char"/>
    <w:basedOn w:val="CommentTextChar"/>
    <w:link w:val="CommentSubject"/>
    <w:uiPriority w:val="99"/>
    <w:semiHidden/>
    <w:rsid w:val="00260444"/>
    <w:rPr>
      <w:b/>
      <w:bCs/>
      <w:sz w:val="20"/>
      <w:szCs w:val="20"/>
    </w:rPr>
  </w:style>
  <w:style w:type="paragraph" w:styleId="EndnoteText">
    <w:name w:val="endnote text"/>
    <w:basedOn w:val="Normal"/>
    <w:link w:val="EndnoteTextChar"/>
    <w:uiPriority w:val="99"/>
    <w:semiHidden/>
    <w:unhideWhenUsed/>
    <w:rsid w:val="000C1F63"/>
    <w:pPr>
      <w:spacing w:after="0"/>
    </w:pPr>
    <w:rPr>
      <w:sz w:val="20"/>
      <w:szCs w:val="20"/>
    </w:rPr>
  </w:style>
  <w:style w:type="character" w:customStyle="1" w:styleId="EndnoteTextChar">
    <w:name w:val="Endnote Text Char"/>
    <w:basedOn w:val="DefaultParagraphFont"/>
    <w:link w:val="EndnoteText"/>
    <w:uiPriority w:val="99"/>
    <w:semiHidden/>
    <w:rsid w:val="000C1F63"/>
    <w:rPr>
      <w:sz w:val="20"/>
      <w:szCs w:val="20"/>
    </w:rPr>
  </w:style>
  <w:style w:type="character" w:styleId="EndnoteReference">
    <w:name w:val="endnote reference"/>
    <w:basedOn w:val="DefaultParagraphFont"/>
    <w:uiPriority w:val="99"/>
    <w:semiHidden/>
    <w:unhideWhenUsed/>
    <w:rsid w:val="000C1F63"/>
    <w:rPr>
      <w:vertAlign w:val="superscript"/>
    </w:rPr>
  </w:style>
  <w:style w:type="paragraph" w:styleId="Revision">
    <w:name w:val="Revision"/>
    <w:hidden/>
    <w:uiPriority w:val="99"/>
    <w:semiHidden/>
    <w:rsid w:val="00A61709"/>
    <w:pPr>
      <w:spacing w:after="0"/>
    </w:pPr>
  </w:style>
  <w:style w:type="character" w:customStyle="1" w:styleId="Heading1Char">
    <w:name w:val="Heading 1 Char"/>
    <w:basedOn w:val="DefaultParagraphFont"/>
    <w:link w:val="Heading1"/>
    <w:uiPriority w:val="9"/>
    <w:rsid w:val="00FC558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F35A5"/>
    <w:pPr>
      <w:spacing w:line="259" w:lineRule="auto"/>
      <w:outlineLvl w:val="9"/>
    </w:pPr>
    <w:rPr>
      <w:lang w:val="en-US" w:eastAsia="en-US"/>
    </w:rPr>
  </w:style>
  <w:style w:type="paragraph" w:styleId="TOC1">
    <w:name w:val="toc 1"/>
    <w:basedOn w:val="Normal"/>
    <w:next w:val="Normal"/>
    <w:autoRedefine/>
    <w:uiPriority w:val="39"/>
    <w:unhideWhenUsed/>
    <w:rsid w:val="002F35A5"/>
    <w:pPr>
      <w:spacing w:after="100"/>
    </w:pPr>
  </w:style>
  <w:style w:type="character" w:customStyle="1" w:styleId="Heading2Char">
    <w:name w:val="Heading 2 Char"/>
    <w:basedOn w:val="DefaultParagraphFont"/>
    <w:link w:val="Heading2"/>
    <w:uiPriority w:val="9"/>
    <w:rsid w:val="0097402C"/>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1C1074"/>
    <w:pPr>
      <w:spacing w:after="100"/>
      <w:ind w:left="240"/>
    </w:pPr>
  </w:style>
  <w:style w:type="paragraph" w:styleId="Caption">
    <w:name w:val="caption"/>
    <w:basedOn w:val="Normal"/>
    <w:next w:val="Normal"/>
    <w:uiPriority w:val="35"/>
    <w:unhideWhenUsed/>
    <w:qFormat/>
    <w:rsid w:val="00987285"/>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coln.gov.uk/privacy-polic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seworker@ico.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co.org.uk" TargetMode="External"/><Relationship Id="rId4" Type="http://schemas.openxmlformats.org/officeDocument/2006/relationships/settings" Target="settings.xml"/><Relationship Id="rId9" Type="http://schemas.openxmlformats.org/officeDocument/2006/relationships/hyperlink" Target="mailto:dpo@lincoln.gov.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si/2018/216/schedule/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548B-6A09-4ACC-80CC-DDD523D14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6005</Words>
  <Characters>34235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Optima</Company>
  <LinksUpToDate>false</LinksUpToDate>
  <CharactersWithSpaces>40160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Bartle</dc:creator>
  <cp:keywords/>
  <dc:description/>
  <cp:lastModifiedBy>Clarke, Jonathan (City of Lincoln Council)</cp:lastModifiedBy>
  <cp:revision>2</cp:revision>
  <dcterms:created xsi:type="dcterms:W3CDTF">2020-10-21T13:51:00Z</dcterms:created>
  <dcterms:modified xsi:type="dcterms:W3CDTF">2020-10-21T13:51:00Z</dcterms:modified>
</cp:coreProperties>
</file>